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6349" w14:textId="77777777" w:rsidR="006B2324" w:rsidRPr="00E00958" w:rsidRDefault="006B2324" w:rsidP="006B2324">
      <w:pPr>
        <w:pStyle w:val="Standard"/>
        <w:jc w:val="center"/>
        <w:rPr>
          <w:b/>
          <w:bCs/>
          <w:color w:val="000000"/>
          <w:sz w:val="28"/>
          <w:szCs w:val="28"/>
        </w:rPr>
      </w:pPr>
      <w:r w:rsidRPr="00E00958">
        <w:rPr>
          <w:b/>
          <w:bCs/>
          <w:color w:val="000000"/>
          <w:sz w:val="28"/>
          <w:szCs w:val="28"/>
        </w:rPr>
        <w:t>Worship from Home</w:t>
      </w:r>
    </w:p>
    <w:p w14:paraId="18E4D525" w14:textId="77777777" w:rsidR="006B2324" w:rsidRPr="00E00958" w:rsidRDefault="006B2324" w:rsidP="006B2324">
      <w:pPr>
        <w:pStyle w:val="Standard"/>
        <w:jc w:val="center"/>
        <w:rPr>
          <w:b/>
          <w:bCs/>
          <w:color w:val="000000"/>
          <w:sz w:val="28"/>
          <w:szCs w:val="28"/>
        </w:rPr>
      </w:pPr>
      <w:r w:rsidRPr="00E00958">
        <w:rPr>
          <w:b/>
          <w:bCs/>
          <w:color w:val="000000"/>
          <w:sz w:val="28"/>
          <w:szCs w:val="28"/>
        </w:rPr>
        <w:t>First Congregational Church of Blue Hill, UCC</w:t>
      </w:r>
    </w:p>
    <w:p w14:paraId="0D87344A" w14:textId="77777777" w:rsidR="006B2324" w:rsidRPr="004623A8" w:rsidRDefault="006B2324" w:rsidP="006B2324">
      <w:pPr>
        <w:pStyle w:val="BodyText"/>
        <w:jc w:val="center"/>
        <w:rPr>
          <w:b/>
        </w:rPr>
      </w:pPr>
      <w:r>
        <w:rPr>
          <w:b/>
        </w:rPr>
        <w:t>April 17, 2025</w:t>
      </w:r>
    </w:p>
    <w:p w14:paraId="16EDBC4C" w14:textId="77777777" w:rsidR="006B2324" w:rsidRPr="004623A8" w:rsidRDefault="006B2324" w:rsidP="006B2324">
      <w:pPr>
        <w:pStyle w:val="BodyText"/>
        <w:jc w:val="center"/>
        <w:rPr>
          <w:b/>
          <w:szCs w:val="24"/>
        </w:rPr>
      </w:pPr>
      <w:r>
        <w:rPr>
          <w:b/>
          <w:szCs w:val="24"/>
        </w:rPr>
        <w:t>Maundy Thursday</w:t>
      </w:r>
    </w:p>
    <w:p w14:paraId="395D790A" w14:textId="77777777" w:rsidR="006B2324" w:rsidRDefault="006B2324" w:rsidP="006B2324">
      <w:pPr>
        <w:pStyle w:val="BodyText"/>
        <w:jc w:val="center"/>
      </w:pPr>
    </w:p>
    <w:p w14:paraId="51F94EC5" w14:textId="77777777" w:rsidR="006B2324" w:rsidRDefault="006B2324" w:rsidP="006B2324">
      <w:pPr>
        <w:pStyle w:val="BodyText"/>
      </w:pPr>
      <w:r>
        <w:t>Welcome!  We are glad to have you worshiping with us today.</w:t>
      </w:r>
    </w:p>
    <w:p w14:paraId="644FC91C" w14:textId="77777777" w:rsidR="006B2324" w:rsidRPr="00E53E65" w:rsidRDefault="006B2324" w:rsidP="006B2324">
      <w:pPr>
        <w:rPr>
          <w:rFonts w:ascii="Arial" w:hAnsi="Arial"/>
        </w:rPr>
      </w:pPr>
      <w:r>
        <w:t>An asterisk (*) indicates where you are asked to stand if you are able.</w:t>
      </w:r>
      <w:r>
        <w:rPr>
          <w:rFonts w:ascii="Arial" w:hAnsi="Arial"/>
        </w:rPr>
        <w:t xml:space="preserve"> </w:t>
      </w:r>
    </w:p>
    <w:p w14:paraId="63E32670" w14:textId="77777777" w:rsidR="006B2324" w:rsidRPr="007D3CCE" w:rsidRDefault="006B2324" w:rsidP="006B2324">
      <w:pPr>
        <w:pStyle w:val="NormalWeb"/>
        <w:spacing w:before="0" w:after="0"/>
        <w:rPr>
          <w:rFonts w:ascii="Arial" w:hAnsi="Arial" w:cs="Arial"/>
        </w:rPr>
      </w:pPr>
      <w:r w:rsidRPr="004D2B6B">
        <w:rPr>
          <w:rFonts w:ascii="Arial" w:hAnsi="Arial" w:cs="Arial"/>
          <w:b/>
        </w:rPr>
        <w:t>GREETING AND WELCOME</w:t>
      </w:r>
      <w:r>
        <w:rPr>
          <w:rFonts w:ascii="Arial" w:hAnsi="Arial" w:cs="Arial"/>
          <w:b/>
        </w:rPr>
        <w:tab/>
      </w:r>
      <w:r>
        <w:rPr>
          <w:rFonts w:ascii="Arial" w:hAnsi="Arial" w:cs="Arial"/>
          <w:b/>
        </w:rPr>
        <w:tab/>
      </w:r>
      <w:r>
        <w:rPr>
          <w:rFonts w:ascii="Arial" w:hAnsi="Arial" w:cs="Arial"/>
          <w:b/>
        </w:rPr>
        <w:tab/>
      </w:r>
      <w:r>
        <w:rPr>
          <w:rFonts w:ascii="Arial" w:hAnsi="Arial" w:cs="Arial"/>
        </w:rPr>
        <w:t>Pastor Lisa</w:t>
      </w:r>
    </w:p>
    <w:p w14:paraId="1C468CC7" w14:textId="77777777" w:rsidR="006B2324" w:rsidRPr="00861712" w:rsidRDefault="006B2324" w:rsidP="006B2324">
      <w:pPr>
        <w:pStyle w:val="NormalWeb"/>
        <w:spacing w:before="0" w:after="0"/>
        <w:ind w:left="-144"/>
        <w:rPr>
          <w:rFonts w:ascii="Arial" w:hAnsi="Arial" w:cs="Arial"/>
          <w:b/>
        </w:rPr>
      </w:pPr>
      <w:r>
        <w:rPr>
          <w:rFonts w:ascii="Arial" w:hAnsi="Arial" w:cs="Arial"/>
          <w:b/>
        </w:rPr>
        <w:t xml:space="preserve"> *</w:t>
      </w:r>
      <w:r w:rsidRPr="004D2B6B">
        <w:rPr>
          <w:rFonts w:ascii="Arial" w:hAnsi="Arial" w:cs="Arial"/>
          <w:b/>
        </w:rPr>
        <w:t xml:space="preserve">OPENING HYMN </w:t>
      </w:r>
      <w:proofErr w:type="gramStart"/>
      <w:r>
        <w:rPr>
          <w:rFonts w:ascii="Arial" w:hAnsi="Arial" w:cs="Arial"/>
        </w:rPr>
        <w:t xml:space="preserve">  </w:t>
      </w:r>
      <w:r w:rsidRPr="004D2B6B">
        <w:rPr>
          <w:rFonts w:ascii="Arial" w:hAnsi="Arial" w:cs="Arial"/>
        </w:rPr>
        <w:t xml:space="preserve"> </w:t>
      </w:r>
      <w:r>
        <w:rPr>
          <w:rFonts w:ascii="Arial" w:hAnsi="Arial" w:cs="Arial"/>
        </w:rPr>
        <w:t>“</w:t>
      </w:r>
      <w:proofErr w:type="gramEnd"/>
      <w:r>
        <w:rPr>
          <w:rFonts w:ascii="Arial" w:hAnsi="Arial" w:cs="Arial"/>
        </w:rPr>
        <w:t>J</w:t>
      </w:r>
      <w:r>
        <w:rPr>
          <w:rFonts w:ascii="Arial" w:hAnsi="Arial"/>
          <w:i/>
        </w:rPr>
        <w:t xml:space="preserve">esu, Jesu, Fill Us </w:t>
      </w:r>
      <w:proofErr w:type="gramStart"/>
      <w:r>
        <w:rPr>
          <w:rFonts w:ascii="Arial" w:hAnsi="Arial"/>
          <w:i/>
        </w:rPr>
        <w:t>With</w:t>
      </w:r>
      <w:proofErr w:type="gramEnd"/>
      <w:r>
        <w:rPr>
          <w:rFonts w:ascii="Arial" w:hAnsi="Arial"/>
          <w:i/>
        </w:rPr>
        <w:t xml:space="preserve"> Your Love</w:t>
      </w:r>
      <w:r>
        <w:rPr>
          <w:rFonts w:ascii="Arial" w:hAnsi="Arial" w:cs="Arial"/>
          <w:i/>
        </w:rPr>
        <w:t xml:space="preserve">” </w:t>
      </w:r>
      <w:r w:rsidRPr="00FA2848">
        <w:rPr>
          <w:rFonts w:ascii="Arial" w:hAnsi="Arial" w:cs="Arial"/>
          <w:iCs/>
        </w:rPr>
        <w:t>#498</w:t>
      </w:r>
      <w:r w:rsidRPr="00FA2848">
        <w:rPr>
          <w:rFonts w:ascii="Arial" w:hAnsi="Arial" w:cs="Arial"/>
          <w:iCs/>
        </w:rPr>
        <w:tab/>
      </w:r>
    </w:p>
    <w:p w14:paraId="59936BF5" w14:textId="77777777" w:rsidR="006B2324" w:rsidRPr="006B2324" w:rsidRDefault="006B2324" w:rsidP="006B2324">
      <w:pPr>
        <w:pStyle w:val="Heading1"/>
        <w:rPr>
          <w:rFonts w:ascii="Arial" w:hAnsi="Arial" w:cs="Arial"/>
          <w:b/>
          <w:color w:val="auto"/>
          <w:sz w:val="24"/>
          <w:szCs w:val="24"/>
        </w:rPr>
      </w:pPr>
      <w:r w:rsidRPr="006B2324">
        <w:rPr>
          <w:rFonts w:ascii="Arial" w:hAnsi="Arial" w:cs="Arial"/>
          <w:b/>
          <w:bCs/>
          <w:color w:val="auto"/>
          <w:sz w:val="24"/>
          <w:szCs w:val="24"/>
        </w:rPr>
        <w:t>CALL TO WORSHIP</w:t>
      </w:r>
      <w:r w:rsidRPr="006B2324">
        <w:rPr>
          <w:rFonts w:ascii="Arial" w:hAnsi="Arial" w:cs="Arial"/>
          <w:color w:val="auto"/>
          <w:sz w:val="24"/>
          <w:szCs w:val="24"/>
        </w:rPr>
        <w:tab/>
      </w:r>
      <w:r w:rsidRPr="006B2324">
        <w:rPr>
          <w:rFonts w:ascii="Arial" w:hAnsi="Arial" w:cs="Arial"/>
          <w:color w:val="auto"/>
          <w:sz w:val="24"/>
          <w:szCs w:val="24"/>
        </w:rPr>
        <w:tab/>
      </w:r>
      <w:r w:rsidRPr="006B2324">
        <w:rPr>
          <w:rFonts w:ascii="Arial" w:hAnsi="Arial" w:cs="Arial"/>
          <w:color w:val="auto"/>
          <w:sz w:val="24"/>
          <w:szCs w:val="24"/>
        </w:rPr>
        <w:tab/>
      </w:r>
      <w:r w:rsidRPr="006B2324">
        <w:rPr>
          <w:rFonts w:ascii="Arial" w:hAnsi="Arial" w:cs="Arial"/>
          <w:color w:val="auto"/>
          <w:sz w:val="24"/>
          <w:szCs w:val="24"/>
        </w:rPr>
        <w:tab/>
      </w:r>
      <w:r w:rsidRPr="006B2324">
        <w:rPr>
          <w:rFonts w:ascii="Arial" w:hAnsi="Arial" w:cs="Arial"/>
          <w:b/>
          <w:color w:val="auto"/>
          <w:sz w:val="24"/>
          <w:szCs w:val="24"/>
        </w:rPr>
        <w:t>Pastor Lisa</w:t>
      </w:r>
    </w:p>
    <w:p w14:paraId="07A182A7" w14:textId="77777777" w:rsidR="006B2324" w:rsidRPr="004D2B6B" w:rsidRDefault="006B2324" w:rsidP="006B2324">
      <w:pPr>
        <w:rPr>
          <w:rFonts w:ascii="Arial" w:hAnsi="Arial" w:cs="Arial"/>
        </w:rPr>
      </w:pPr>
      <w:r w:rsidRPr="004D2B6B">
        <w:rPr>
          <w:rFonts w:ascii="Arial" w:hAnsi="Arial" w:cs="Arial"/>
          <w:b/>
        </w:rPr>
        <w:t>Leader:</w:t>
      </w:r>
      <w:r w:rsidRPr="004D2B6B">
        <w:rPr>
          <w:rFonts w:ascii="Arial" w:hAnsi="Arial" w:cs="Arial"/>
        </w:rPr>
        <w:t xml:space="preserve">  This is a night for remembering.</w:t>
      </w:r>
    </w:p>
    <w:p w14:paraId="5A1E02AE" w14:textId="77777777" w:rsidR="006B2324" w:rsidRPr="004D2B6B" w:rsidRDefault="006B2324" w:rsidP="006B2324">
      <w:pPr>
        <w:rPr>
          <w:rFonts w:ascii="Arial" w:hAnsi="Arial" w:cs="Arial"/>
          <w:b/>
        </w:rPr>
      </w:pPr>
      <w:r w:rsidRPr="004D2B6B">
        <w:rPr>
          <w:rFonts w:ascii="Arial" w:hAnsi="Arial" w:cs="Arial"/>
          <w:b/>
        </w:rPr>
        <w:t>People:</w:t>
      </w:r>
      <w:r w:rsidRPr="004D2B6B">
        <w:rPr>
          <w:rFonts w:ascii="Arial" w:hAnsi="Arial" w:cs="Arial"/>
        </w:rPr>
        <w:t xml:space="preserve">  </w:t>
      </w:r>
      <w:r w:rsidRPr="004D2B6B">
        <w:rPr>
          <w:rFonts w:ascii="Arial" w:hAnsi="Arial" w:cs="Arial"/>
          <w:b/>
        </w:rPr>
        <w:t>We remember Jesus Christ, who called his disciples together;</w:t>
      </w:r>
    </w:p>
    <w:p w14:paraId="4C59A806" w14:textId="77777777" w:rsidR="006B2324" w:rsidRPr="004D2B6B" w:rsidRDefault="006B2324" w:rsidP="006B2324">
      <w:pPr>
        <w:rPr>
          <w:rFonts w:ascii="Arial" w:hAnsi="Arial" w:cs="Arial"/>
        </w:rPr>
      </w:pPr>
      <w:r w:rsidRPr="004D2B6B">
        <w:rPr>
          <w:rFonts w:ascii="Arial" w:hAnsi="Arial" w:cs="Arial"/>
          <w:b/>
        </w:rPr>
        <w:t>Leader:</w:t>
      </w:r>
      <w:r w:rsidRPr="004D2B6B">
        <w:rPr>
          <w:rFonts w:ascii="Arial" w:hAnsi="Arial" w:cs="Arial"/>
        </w:rPr>
        <w:t xml:space="preserve">  We remember the meal, which bound them together.</w:t>
      </w:r>
    </w:p>
    <w:p w14:paraId="268FCDB7" w14:textId="77777777" w:rsidR="006B2324" w:rsidRPr="004D2B6B" w:rsidRDefault="006B2324" w:rsidP="006B2324">
      <w:pPr>
        <w:rPr>
          <w:rFonts w:ascii="Arial" w:hAnsi="Arial" w:cs="Arial"/>
          <w:b/>
        </w:rPr>
      </w:pPr>
      <w:r w:rsidRPr="004D2B6B">
        <w:rPr>
          <w:rFonts w:ascii="Arial" w:hAnsi="Arial" w:cs="Arial"/>
          <w:b/>
        </w:rPr>
        <w:t>People:</w:t>
      </w:r>
      <w:r w:rsidRPr="004D2B6B">
        <w:rPr>
          <w:rFonts w:ascii="Arial" w:hAnsi="Arial" w:cs="Arial"/>
        </w:rPr>
        <w:t xml:space="preserve">  </w:t>
      </w:r>
      <w:r w:rsidRPr="004D2B6B">
        <w:rPr>
          <w:rFonts w:ascii="Arial" w:hAnsi="Arial" w:cs="Arial"/>
          <w:b/>
        </w:rPr>
        <w:t>We remember Jesus Christ, who was betrayed;</w:t>
      </w:r>
    </w:p>
    <w:p w14:paraId="75D3AFA8" w14:textId="77777777" w:rsidR="006B2324" w:rsidRPr="004D2B6B" w:rsidRDefault="006B2324" w:rsidP="006B2324">
      <w:pPr>
        <w:rPr>
          <w:rFonts w:ascii="Arial" w:hAnsi="Arial" w:cs="Arial"/>
        </w:rPr>
      </w:pPr>
      <w:r w:rsidRPr="004D2B6B">
        <w:rPr>
          <w:rFonts w:ascii="Arial" w:hAnsi="Arial" w:cs="Arial"/>
          <w:b/>
        </w:rPr>
        <w:t>Leader:</w:t>
      </w:r>
      <w:r w:rsidRPr="004D2B6B">
        <w:rPr>
          <w:rFonts w:ascii="Arial" w:hAnsi="Arial" w:cs="Arial"/>
        </w:rPr>
        <w:t xml:space="preserve">  We remember that he was crucified,</w:t>
      </w:r>
      <w:r>
        <w:rPr>
          <w:rFonts w:ascii="Arial" w:hAnsi="Arial" w:cs="Arial"/>
        </w:rPr>
        <w:t xml:space="preserve"> </w:t>
      </w:r>
      <w:r w:rsidRPr="004D2B6B">
        <w:rPr>
          <w:rFonts w:ascii="Arial" w:hAnsi="Arial" w:cs="Arial"/>
        </w:rPr>
        <w:t xml:space="preserve">but that he will be raised from the dead. </w:t>
      </w:r>
    </w:p>
    <w:p w14:paraId="5506B97D" w14:textId="77777777" w:rsidR="006B2324" w:rsidRDefault="006B2324" w:rsidP="006B2324">
      <w:pPr>
        <w:rPr>
          <w:rFonts w:ascii="Arial" w:hAnsi="Arial" w:cs="Arial"/>
          <w:b/>
        </w:rPr>
      </w:pPr>
      <w:r w:rsidRPr="004D2B6B">
        <w:rPr>
          <w:rFonts w:ascii="Arial" w:hAnsi="Arial" w:cs="Arial"/>
          <w:b/>
        </w:rPr>
        <w:t>People:</w:t>
      </w:r>
      <w:r w:rsidRPr="004D2B6B">
        <w:rPr>
          <w:rFonts w:ascii="Arial" w:hAnsi="Arial" w:cs="Arial"/>
        </w:rPr>
        <w:t xml:space="preserve">  </w:t>
      </w:r>
      <w:r w:rsidRPr="004D2B6B">
        <w:rPr>
          <w:rFonts w:ascii="Arial" w:hAnsi="Arial" w:cs="Arial"/>
          <w:b/>
        </w:rPr>
        <w:t xml:space="preserve">This is a night for remembering. </w:t>
      </w:r>
    </w:p>
    <w:p w14:paraId="7E06DB2E" w14:textId="77777777" w:rsidR="006B2324" w:rsidRPr="004D2B6B" w:rsidRDefault="006B2324" w:rsidP="006B2324">
      <w:pPr>
        <w:ind w:left="288"/>
        <w:rPr>
          <w:rFonts w:ascii="Arial" w:hAnsi="Arial" w:cs="Arial"/>
          <w:b/>
        </w:rPr>
      </w:pPr>
    </w:p>
    <w:p w14:paraId="68136DB1" w14:textId="77777777" w:rsidR="006B2324" w:rsidRPr="007D3CCE" w:rsidRDefault="006B2324" w:rsidP="006B2324">
      <w:pPr>
        <w:rPr>
          <w:rFonts w:ascii="Arial" w:hAnsi="Arial" w:cs="Arial"/>
        </w:rPr>
      </w:pPr>
      <w:r w:rsidRPr="004D2B6B">
        <w:rPr>
          <w:rFonts w:ascii="Arial" w:hAnsi="Arial" w:cs="Arial"/>
          <w:b/>
        </w:rPr>
        <w:t xml:space="preserve">PRAYER OF </w:t>
      </w:r>
      <w:proofErr w:type="gramStart"/>
      <w:r w:rsidRPr="004D2B6B">
        <w:rPr>
          <w:rFonts w:ascii="Arial" w:hAnsi="Arial" w:cs="Arial"/>
          <w:b/>
        </w:rPr>
        <w:t>CONFESSION</w:t>
      </w:r>
      <w:r w:rsidRPr="004D2B6B">
        <w:rPr>
          <w:rFonts w:ascii="Arial" w:hAnsi="Arial" w:cs="Arial"/>
        </w:rPr>
        <w:t xml:space="preserve">  (</w:t>
      </w:r>
      <w:proofErr w:type="gramEnd"/>
      <w:r w:rsidRPr="004D2B6B">
        <w:rPr>
          <w:rFonts w:ascii="Arial" w:hAnsi="Arial" w:cs="Arial"/>
        </w:rPr>
        <w:t>Unison)</w:t>
      </w:r>
      <w:r>
        <w:rPr>
          <w:rFonts w:ascii="Arial" w:hAnsi="Arial" w:cs="Arial"/>
        </w:rPr>
        <w:tab/>
      </w:r>
      <w:r>
        <w:rPr>
          <w:rFonts w:ascii="Arial" w:hAnsi="Arial" w:cs="Arial"/>
        </w:rPr>
        <w:tab/>
      </w:r>
    </w:p>
    <w:p w14:paraId="279A075C" w14:textId="3C3087CB" w:rsidR="006B2324" w:rsidRDefault="006B2324" w:rsidP="006B2324">
      <w:pPr>
        <w:rPr>
          <w:rFonts w:ascii="Arial" w:hAnsi="Arial" w:cs="Arial"/>
          <w:b/>
          <w:color w:val="000000"/>
          <w:shd w:val="clear" w:color="auto" w:fill="FFFFFF"/>
        </w:rPr>
      </w:pPr>
      <w:r w:rsidRPr="00861712">
        <w:rPr>
          <w:rFonts w:ascii="Arial" w:hAnsi="Arial" w:cs="Arial"/>
          <w:b/>
          <w:color w:val="000000"/>
          <w:shd w:val="clear" w:color="auto" w:fill="FFFFFF"/>
        </w:rPr>
        <w:t>O God, even now, we feel the darkness gather as we tell the stories of the Last Supper and your time in the Garden of Gethsemane. A sense of loneliness and foreboding hangs in the air. We want to believe we would not have abandoned you in your time of need had w</w:t>
      </w:r>
      <w:r>
        <w:rPr>
          <w:rFonts w:ascii="Arial" w:hAnsi="Arial" w:cs="Arial"/>
          <w:b/>
          <w:color w:val="000000"/>
          <w:shd w:val="clear" w:color="auto" w:fill="FFFFFF"/>
        </w:rPr>
        <w:t>e been with you, b</w:t>
      </w:r>
      <w:r w:rsidRPr="00861712">
        <w:rPr>
          <w:rFonts w:ascii="Arial" w:hAnsi="Arial" w:cs="Arial"/>
          <w:b/>
          <w:color w:val="000000"/>
          <w:shd w:val="clear" w:color="auto" w:fill="FFFFFF"/>
        </w:rPr>
        <w:t>ut in our hearts, we know our behavior would not have differed from that of the disciples. We know this because we still turn away from you when it is expedient. We put other things before our commitment to you and fail to heed your command to serve others. Forgive us for not being more faithful. Forgive us when we are reluctant to share the</w:t>
      </w:r>
      <w:r w:rsidRPr="006B2324">
        <w:rPr>
          <w:rFonts w:ascii="Arial" w:hAnsi="Arial" w:cs="Arial"/>
          <w:b/>
          <w:color w:val="000000"/>
          <w:shd w:val="clear" w:color="auto" w:fill="FFFFFF"/>
        </w:rPr>
        <w:t xml:space="preserve"> </w:t>
      </w:r>
      <w:r w:rsidRPr="00861712">
        <w:rPr>
          <w:rFonts w:ascii="Arial" w:hAnsi="Arial" w:cs="Arial"/>
          <w:b/>
          <w:color w:val="000000"/>
          <w:shd w:val="clear" w:color="auto" w:fill="FFFFFF"/>
        </w:rPr>
        <w:t>Good News of the gospel, worried more about offending someone than offering them hope. In this time before Easter, help us to reflect and remember what your persecution and death mean to us. May we be prepared to greet Easter with a sense of awe and a renewed commitment to a new life in you. Amen.</w:t>
      </w:r>
    </w:p>
    <w:p w14:paraId="5B191097" w14:textId="77777777" w:rsidR="006B2324" w:rsidRPr="00861712" w:rsidRDefault="006B2324" w:rsidP="006B2324">
      <w:pPr>
        <w:rPr>
          <w:rFonts w:ascii="Arial" w:hAnsi="Arial" w:cs="Arial"/>
          <w:b/>
        </w:rPr>
      </w:pPr>
    </w:p>
    <w:p w14:paraId="6B9E4539" w14:textId="77777777" w:rsidR="006B2324" w:rsidRDefault="006B2324" w:rsidP="006B2324">
      <w:pPr>
        <w:tabs>
          <w:tab w:val="left" w:pos="4140"/>
        </w:tabs>
        <w:rPr>
          <w:rFonts w:ascii="Arial" w:hAnsi="Arial"/>
          <w:b/>
        </w:rPr>
      </w:pPr>
      <w:r w:rsidRPr="004D2B6B">
        <w:rPr>
          <w:rFonts w:ascii="Arial" w:hAnsi="Arial"/>
          <w:b/>
        </w:rPr>
        <w:t xml:space="preserve">THE ASSURANCE OF PARDON </w:t>
      </w:r>
    </w:p>
    <w:p w14:paraId="31D289C7" w14:textId="77777777" w:rsidR="006B2324" w:rsidRPr="00C0277E" w:rsidRDefault="006B2324" w:rsidP="006B2324">
      <w:pPr>
        <w:tabs>
          <w:tab w:val="left" w:pos="4140"/>
        </w:tabs>
        <w:rPr>
          <w:rFonts w:ascii="Arial" w:hAnsi="Arial" w:cs="Arial"/>
          <w:b/>
          <w:bCs/>
        </w:rPr>
      </w:pPr>
      <w:r>
        <w:rPr>
          <w:rFonts w:ascii="Arial" w:hAnsi="Arial" w:cs="Arial"/>
          <w:b/>
          <w:color w:val="000000"/>
          <w:shd w:val="clear" w:color="auto" w:fill="FFFFFF"/>
        </w:rPr>
        <w:t xml:space="preserve">Pastor Lisa: </w:t>
      </w:r>
      <w:r w:rsidRPr="00C0277E">
        <w:rPr>
          <w:rFonts w:ascii="Arial" w:hAnsi="Arial" w:cs="Arial"/>
          <w:color w:val="000000"/>
          <w:shd w:val="clear" w:color="auto" w:fill="FFFFFF"/>
        </w:rPr>
        <w:t>He prayed for God to forgive those who killed him. Hear then Christ's word of grace to us: Your sins are forgiven.</w:t>
      </w:r>
      <w:r w:rsidRPr="00C0277E">
        <w:rPr>
          <w:rStyle w:val="apple-converted-space"/>
          <w:rFonts w:ascii="Arial" w:hAnsi="Arial" w:cs="Arial"/>
          <w:color w:val="000000"/>
          <w:shd w:val="clear" w:color="auto" w:fill="FFFFFF"/>
        </w:rPr>
        <w:t> </w:t>
      </w:r>
      <w:r w:rsidRPr="00C0277E">
        <w:rPr>
          <w:rFonts w:ascii="Arial" w:hAnsi="Arial" w:cs="Arial"/>
          <w:color w:val="000000"/>
        </w:rPr>
        <w:br/>
      </w:r>
      <w:r>
        <w:rPr>
          <w:rFonts w:ascii="Arial" w:hAnsi="Arial" w:cs="Arial"/>
          <w:b/>
          <w:bCs/>
          <w:color w:val="000000"/>
          <w:shd w:val="clear" w:color="auto" w:fill="FFFFFF"/>
        </w:rPr>
        <w:t xml:space="preserve">All:  </w:t>
      </w:r>
      <w:r w:rsidRPr="00C0277E">
        <w:rPr>
          <w:rFonts w:ascii="Arial" w:hAnsi="Arial" w:cs="Arial"/>
          <w:b/>
          <w:bCs/>
          <w:color w:val="000000"/>
          <w:shd w:val="clear" w:color="auto" w:fill="FFFFFF"/>
        </w:rPr>
        <w:t>Thanks be to God.</w:t>
      </w:r>
      <w:r w:rsidRPr="00C0277E">
        <w:rPr>
          <w:rFonts w:ascii="Arial" w:hAnsi="Arial" w:cs="Arial"/>
          <w:b/>
        </w:rPr>
        <w:tab/>
      </w:r>
    </w:p>
    <w:p w14:paraId="74FC6AAF" w14:textId="00B5BD44" w:rsidR="006B2324" w:rsidRPr="00861712" w:rsidRDefault="006B2324" w:rsidP="006B2324">
      <w:pPr>
        <w:pStyle w:val="NormalWeb"/>
        <w:spacing w:before="0" w:after="0"/>
        <w:rPr>
          <w:rFonts w:ascii="Arial" w:hAnsi="Arial"/>
          <w:b/>
        </w:rPr>
      </w:pPr>
      <w:r>
        <w:rPr>
          <w:rFonts w:ascii="Arial" w:hAnsi="Arial"/>
          <w:b/>
        </w:rPr>
        <w:t>*</w:t>
      </w:r>
      <w:r w:rsidRPr="004D2B6B">
        <w:rPr>
          <w:rFonts w:ascii="Arial" w:hAnsi="Arial"/>
          <w:b/>
        </w:rPr>
        <w:t>SECOND HYMN</w:t>
      </w:r>
      <w:proofErr w:type="gramStart"/>
      <w:r>
        <w:rPr>
          <w:rFonts w:ascii="Arial" w:hAnsi="Arial"/>
          <w:b/>
        </w:rPr>
        <w:t xml:space="preserve"> </w:t>
      </w:r>
      <w:r>
        <w:rPr>
          <w:rFonts w:ascii="Arial" w:hAnsi="Arial"/>
        </w:rPr>
        <w:t xml:space="preserve">  “</w:t>
      </w:r>
      <w:proofErr w:type="gramEnd"/>
      <w:r>
        <w:rPr>
          <w:rFonts w:ascii="Arial" w:hAnsi="Arial"/>
          <w:i/>
        </w:rPr>
        <w:t xml:space="preserve">Let Us Break Bread </w:t>
      </w:r>
      <w:proofErr w:type="gramStart"/>
      <w:r>
        <w:rPr>
          <w:rFonts w:ascii="Arial" w:hAnsi="Arial"/>
          <w:i/>
        </w:rPr>
        <w:t>Together”</w:t>
      </w:r>
      <w:r>
        <w:rPr>
          <w:rFonts w:ascii="Arial" w:hAnsi="Arial"/>
        </w:rPr>
        <w:t xml:space="preserve"> </w:t>
      </w:r>
      <w:r>
        <w:rPr>
          <w:rFonts w:ascii="Arial" w:hAnsi="Arial"/>
        </w:rPr>
        <w:t xml:space="preserve"> </w:t>
      </w:r>
      <w:r>
        <w:rPr>
          <w:rFonts w:ascii="Arial" w:hAnsi="Arial"/>
        </w:rPr>
        <w:t xml:space="preserve"> </w:t>
      </w:r>
      <w:proofErr w:type="gramEnd"/>
      <w:r>
        <w:rPr>
          <w:rFonts w:ascii="Arial" w:hAnsi="Arial"/>
        </w:rPr>
        <w:t>#330</w:t>
      </w:r>
    </w:p>
    <w:p w14:paraId="1295C226" w14:textId="77777777" w:rsidR="006B2324" w:rsidRDefault="006B2324" w:rsidP="006B2324">
      <w:pPr>
        <w:rPr>
          <w:rFonts w:ascii="Arial" w:hAnsi="Arial" w:cs="Arial"/>
          <w:b/>
        </w:rPr>
      </w:pPr>
      <w:r w:rsidRPr="004D2B6B">
        <w:rPr>
          <w:rFonts w:ascii="Arial" w:hAnsi="Arial" w:cs="Arial"/>
          <w:b/>
        </w:rPr>
        <w:t xml:space="preserve">THE SACRAMENT OF THE LORD’S SUPPER </w:t>
      </w:r>
    </w:p>
    <w:p w14:paraId="5F28FFB8" w14:textId="2E8BD8DC" w:rsidR="006B2324" w:rsidRPr="006B2324" w:rsidRDefault="006B2324" w:rsidP="006B2324">
      <w:pPr>
        <w:spacing w:line="276" w:lineRule="auto"/>
        <w:rPr>
          <w:rFonts w:ascii="Arial" w:hAnsi="Arial" w:cs="Arial"/>
          <w:i/>
        </w:rPr>
      </w:pPr>
      <w:r w:rsidRPr="004D2B6B">
        <w:rPr>
          <w:rFonts w:ascii="Arial" w:hAnsi="Arial" w:cs="Arial"/>
          <w:i/>
        </w:rPr>
        <w:t>(</w:t>
      </w:r>
      <w:r>
        <w:rPr>
          <w:rFonts w:ascii="Arial" w:hAnsi="Arial" w:cs="Arial"/>
          <w:i/>
        </w:rPr>
        <w:t>Communion will be shared by intinction. You will pass the plate of bread around the table, and dip them in your own cup.  Our cups</w:t>
      </w:r>
      <w:r w:rsidRPr="004D2B6B">
        <w:rPr>
          <w:rFonts w:ascii="Arial" w:hAnsi="Arial" w:cs="Arial"/>
          <w:i/>
        </w:rPr>
        <w:t xml:space="preserve"> contain</w:t>
      </w:r>
      <w:r>
        <w:rPr>
          <w:rFonts w:ascii="Arial" w:hAnsi="Arial" w:cs="Arial"/>
          <w:i/>
        </w:rPr>
        <w:t xml:space="preserve"> alcohol-free grape juice, and the crackers on your plate are gluten free.</w:t>
      </w:r>
      <w:r w:rsidRPr="004D2B6B">
        <w:rPr>
          <w:rFonts w:ascii="Arial" w:hAnsi="Arial" w:cs="Arial"/>
          <w:i/>
        </w:rPr>
        <w:t>)</w:t>
      </w:r>
    </w:p>
    <w:p w14:paraId="42E72F87" w14:textId="77777777" w:rsidR="006B2324" w:rsidRDefault="006B2324" w:rsidP="006B2324">
      <w:pPr>
        <w:spacing w:line="360" w:lineRule="auto"/>
        <w:rPr>
          <w:rFonts w:ascii="Arial" w:hAnsi="Arial" w:cs="Arial"/>
          <w:b/>
        </w:rPr>
      </w:pPr>
      <w:r w:rsidRPr="004D2B6B">
        <w:rPr>
          <w:rFonts w:ascii="Arial" w:hAnsi="Arial" w:cs="Arial"/>
          <w:b/>
        </w:rPr>
        <w:lastRenderedPageBreak/>
        <w:t>INVITATION</w:t>
      </w:r>
    </w:p>
    <w:p w14:paraId="3A172749" w14:textId="77777777" w:rsidR="006B2324" w:rsidRPr="004D2B6B" w:rsidRDefault="006B2324" w:rsidP="006B2324">
      <w:pPr>
        <w:spacing w:line="360" w:lineRule="auto"/>
        <w:rPr>
          <w:rFonts w:ascii="Arial" w:hAnsi="Arial" w:cs="Arial"/>
          <w:b/>
        </w:rPr>
      </w:pPr>
      <w:r w:rsidRPr="004D2B6B">
        <w:rPr>
          <w:rFonts w:ascii="Arial" w:hAnsi="Arial" w:cs="Arial"/>
          <w:b/>
        </w:rPr>
        <w:t>WORDS OF REMEMBRANCE AND INSTITUTION</w:t>
      </w:r>
    </w:p>
    <w:p w14:paraId="254ADBCF" w14:textId="77777777" w:rsidR="006B2324" w:rsidRPr="00E53E65" w:rsidRDefault="006B2324" w:rsidP="006B2324">
      <w:pPr>
        <w:spacing w:line="360" w:lineRule="auto"/>
        <w:rPr>
          <w:rFonts w:ascii="Arial" w:hAnsi="Arial" w:cs="Arial"/>
          <w:b/>
        </w:rPr>
      </w:pPr>
      <w:r w:rsidRPr="004D2B6B">
        <w:rPr>
          <w:rFonts w:ascii="Arial" w:hAnsi="Arial" w:cs="Arial"/>
          <w:b/>
        </w:rPr>
        <w:t>SHARING OF THE ELEMENTS</w:t>
      </w:r>
    </w:p>
    <w:p w14:paraId="43DF6832" w14:textId="77777777" w:rsidR="006B2324" w:rsidRDefault="006B2324" w:rsidP="006B2324">
      <w:pPr>
        <w:rPr>
          <w:rFonts w:ascii="Arial" w:hAnsi="Arial" w:cs="Arial"/>
          <w:b/>
        </w:rPr>
      </w:pPr>
      <w:r w:rsidRPr="004D2B6B">
        <w:rPr>
          <w:rFonts w:ascii="Arial" w:hAnsi="Arial" w:cs="Arial"/>
          <w:b/>
        </w:rPr>
        <w:t>PRAYER OF THANKSGIVING</w:t>
      </w:r>
    </w:p>
    <w:p w14:paraId="6CAD1164" w14:textId="77777777" w:rsidR="006B2324" w:rsidRPr="004D2B6B" w:rsidRDefault="006B2324" w:rsidP="006B2324">
      <w:pPr>
        <w:rPr>
          <w:rFonts w:ascii="Arial" w:hAnsi="Arial" w:cs="Arial"/>
          <w:b/>
        </w:rPr>
      </w:pPr>
      <w:r w:rsidRPr="004D2B6B">
        <w:rPr>
          <w:rFonts w:ascii="Arial" w:hAnsi="Arial" w:cs="Arial"/>
          <w:b/>
        </w:rPr>
        <w:t xml:space="preserve">We thank you, Lord for giving us this sacred meal, for giving us your presence and your life, and for reminding us of your everlasting grace, which will be celebrated for all eternity. Amen. </w:t>
      </w:r>
    </w:p>
    <w:p w14:paraId="46811141" w14:textId="77777777" w:rsidR="006B2324" w:rsidRDefault="006B2324" w:rsidP="006B2324">
      <w:pPr>
        <w:pStyle w:val="NormalWeb"/>
        <w:spacing w:before="0" w:after="0"/>
        <w:rPr>
          <w:rFonts w:ascii="Arial" w:hAnsi="Arial" w:cs="Arial"/>
          <w:b/>
        </w:rPr>
      </w:pPr>
      <w:r w:rsidRPr="004D2B6B">
        <w:rPr>
          <w:rFonts w:ascii="Arial" w:hAnsi="Arial" w:cs="Arial"/>
          <w:b/>
        </w:rPr>
        <w:t xml:space="preserve">THE OFFICE OF TENEBRAE </w:t>
      </w:r>
    </w:p>
    <w:p w14:paraId="607FC20E" w14:textId="77777777" w:rsidR="006B2324" w:rsidRPr="003F3968" w:rsidRDefault="006B2324" w:rsidP="006B2324">
      <w:pPr>
        <w:rPr>
          <w:rFonts w:ascii="Arial" w:hAnsi="Arial" w:cs="Arial"/>
          <w:i/>
        </w:rPr>
      </w:pPr>
      <w:r w:rsidRPr="003F3968">
        <w:rPr>
          <w:rFonts w:ascii="Arial" w:hAnsi="Arial" w:cs="Arial"/>
        </w:rPr>
        <w:t xml:space="preserve">The Shadow of Betrayal   </w:t>
      </w:r>
      <w:r w:rsidRPr="003F3968">
        <w:rPr>
          <w:rFonts w:ascii="Arial" w:hAnsi="Arial" w:cs="Arial"/>
          <w:i/>
        </w:rPr>
        <w:t>Matthew 26:20-25</w:t>
      </w:r>
    </w:p>
    <w:p w14:paraId="20446BF4" w14:textId="77777777" w:rsidR="006B2324" w:rsidRPr="003F3968" w:rsidRDefault="006B2324" w:rsidP="006B2324">
      <w:pPr>
        <w:rPr>
          <w:rFonts w:ascii="Arial" w:hAnsi="Arial" w:cs="Arial"/>
        </w:rPr>
      </w:pPr>
      <w:r w:rsidRPr="003F3968">
        <w:rPr>
          <w:rFonts w:ascii="Arial" w:hAnsi="Arial" w:cs="Arial"/>
        </w:rPr>
        <w:t xml:space="preserve">The Shadow of Desertion   </w:t>
      </w:r>
      <w:r w:rsidRPr="003F3968">
        <w:rPr>
          <w:rFonts w:ascii="Arial" w:hAnsi="Arial" w:cs="Arial"/>
          <w:i/>
        </w:rPr>
        <w:t>Matthew 26: 31-35</w:t>
      </w:r>
    </w:p>
    <w:p w14:paraId="7BEE3373" w14:textId="77777777" w:rsidR="006B2324" w:rsidRPr="003F3968" w:rsidRDefault="006B2324" w:rsidP="006B2324">
      <w:pPr>
        <w:rPr>
          <w:rFonts w:ascii="Arial" w:hAnsi="Arial" w:cs="Arial"/>
          <w:i/>
        </w:rPr>
      </w:pPr>
      <w:r w:rsidRPr="003F3968">
        <w:rPr>
          <w:rFonts w:ascii="Arial" w:hAnsi="Arial" w:cs="Arial"/>
        </w:rPr>
        <w:t xml:space="preserve">The Agony of the Soul   </w:t>
      </w:r>
      <w:r w:rsidRPr="003F3968">
        <w:rPr>
          <w:rFonts w:ascii="Arial" w:hAnsi="Arial" w:cs="Arial"/>
          <w:i/>
        </w:rPr>
        <w:t>Luke 22: 39-44</w:t>
      </w:r>
    </w:p>
    <w:p w14:paraId="7C38AB60" w14:textId="77777777" w:rsidR="006B2324" w:rsidRPr="003F3968" w:rsidRDefault="006B2324" w:rsidP="006B2324">
      <w:pPr>
        <w:rPr>
          <w:rFonts w:ascii="Arial" w:hAnsi="Arial" w:cs="Arial"/>
        </w:rPr>
      </w:pPr>
      <w:r w:rsidRPr="003F3968">
        <w:rPr>
          <w:rFonts w:ascii="Arial" w:hAnsi="Arial" w:cs="Arial"/>
        </w:rPr>
        <w:t xml:space="preserve">The Unshared Vigil   </w:t>
      </w:r>
      <w:r w:rsidRPr="003F3968">
        <w:rPr>
          <w:rFonts w:ascii="Arial" w:hAnsi="Arial" w:cs="Arial"/>
          <w:i/>
        </w:rPr>
        <w:t xml:space="preserve">Mark 14: 32-41 </w:t>
      </w:r>
    </w:p>
    <w:p w14:paraId="25137198" w14:textId="77777777" w:rsidR="006B2324" w:rsidRPr="003F3968" w:rsidRDefault="006B2324" w:rsidP="006B2324">
      <w:pPr>
        <w:rPr>
          <w:rFonts w:ascii="Arial" w:hAnsi="Arial" w:cs="Arial"/>
          <w:i/>
        </w:rPr>
      </w:pPr>
      <w:r w:rsidRPr="003F3968">
        <w:rPr>
          <w:rFonts w:ascii="Arial" w:hAnsi="Arial" w:cs="Arial"/>
        </w:rPr>
        <w:t xml:space="preserve">Father, The Hour Has Come   </w:t>
      </w:r>
      <w:r w:rsidRPr="003F3968">
        <w:rPr>
          <w:rFonts w:ascii="Arial" w:hAnsi="Arial" w:cs="Arial"/>
          <w:i/>
        </w:rPr>
        <w:t xml:space="preserve">John 17: 1-6 </w:t>
      </w:r>
    </w:p>
    <w:p w14:paraId="75F9A776" w14:textId="77777777" w:rsidR="006B2324" w:rsidRPr="003F3968" w:rsidRDefault="006B2324" w:rsidP="006B2324">
      <w:pPr>
        <w:rPr>
          <w:rFonts w:ascii="Arial" w:hAnsi="Arial" w:cs="Arial"/>
          <w:i/>
        </w:rPr>
      </w:pPr>
      <w:r w:rsidRPr="003F3968">
        <w:rPr>
          <w:rFonts w:ascii="Arial" w:hAnsi="Arial" w:cs="Arial"/>
        </w:rPr>
        <w:t xml:space="preserve">That They May be One   </w:t>
      </w:r>
      <w:r w:rsidRPr="003F3968">
        <w:rPr>
          <w:rFonts w:ascii="Arial" w:hAnsi="Arial" w:cs="Arial"/>
          <w:i/>
        </w:rPr>
        <w:t>John 17: 15-22</w:t>
      </w:r>
    </w:p>
    <w:p w14:paraId="059A5281" w14:textId="77777777" w:rsidR="006B2324" w:rsidRDefault="006B2324" w:rsidP="006B2324">
      <w:pPr>
        <w:rPr>
          <w:rFonts w:ascii="Arial" w:hAnsi="Arial" w:cs="Arial"/>
          <w:i/>
        </w:rPr>
      </w:pPr>
      <w:r w:rsidRPr="003F3968">
        <w:rPr>
          <w:rFonts w:ascii="Arial" w:hAnsi="Arial" w:cs="Arial"/>
        </w:rPr>
        <w:t xml:space="preserve">The Arrest at The Gate   </w:t>
      </w:r>
      <w:r w:rsidRPr="003F3968">
        <w:rPr>
          <w:rFonts w:ascii="Arial" w:hAnsi="Arial" w:cs="Arial"/>
          <w:i/>
        </w:rPr>
        <w:t>John 18: 1-5</w:t>
      </w:r>
    </w:p>
    <w:p w14:paraId="3F2B1178" w14:textId="77777777" w:rsidR="006B2324" w:rsidRDefault="006B2324" w:rsidP="006B2324">
      <w:pPr>
        <w:rPr>
          <w:rFonts w:ascii="Arial" w:hAnsi="Arial" w:cs="Arial"/>
          <w:i/>
        </w:rPr>
      </w:pPr>
    </w:p>
    <w:p w14:paraId="1C3DCEA5" w14:textId="77777777" w:rsidR="006B2324" w:rsidRDefault="006B2324" w:rsidP="006B2324">
      <w:pPr>
        <w:rPr>
          <w:rFonts w:ascii="Arial" w:hAnsi="Arial" w:cs="Arial"/>
          <w:i/>
        </w:rPr>
      </w:pPr>
    </w:p>
    <w:p w14:paraId="08884EA1" w14:textId="0519307C" w:rsidR="006B2324" w:rsidRPr="004D2B6B" w:rsidRDefault="006B2324" w:rsidP="006B2324">
      <w:pPr>
        <w:rPr>
          <w:rFonts w:ascii="Arial" w:hAnsi="Arial" w:cs="Arial"/>
          <w:i/>
        </w:rPr>
      </w:pPr>
      <w:r w:rsidRPr="004D2B6B">
        <w:rPr>
          <w:rFonts w:ascii="Arial" w:hAnsi="Arial" w:cs="Arial"/>
          <w:i/>
        </w:rPr>
        <w:t xml:space="preserve">The Christ Candle will be re-lit, and then when the lights </w:t>
      </w:r>
      <w:r>
        <w:rPr>
          <w:rFonts w:ascii="Arial" w:hAnsi="Arial" w:cs="Arial"/>
          <w:i/>
        </w:rPr>
        <w:t>are agai</w:t>
      </w:r>
      <w:r w:rsidRPr="004D2B6B">
        <w:rPr>
          <w:rFonts w:ascii="Arial" w:hAnsi="Arial" w:cs="Arial"/>
          <w:i/>
        </w:rPr>
        <w:t>n</w:t>
      </w:r>
      <w:r>
        <w:rPr>
          <w:rFonts w:ascii="Arial" w:hAnsi="Arial" w:cs="Arial"/>
          <w:i/>
        </w:rPr>
        <w:t xml:space="preserve"> raised</w:t>
      </w:r>
      <w:r w:rsidRPr="004D2B6B">
        <w:rPr>
          <w:rFonts w:ascii="Arial" w:hAnsi="Arial" w:cs="Arial"/>
          <w:i/>
        </w:rPr>
        <w:t xml:space="preserve">, please remain seated while </w:t>
      </w:r>
      <w:r>
        <w:rPr>
          <w:rFonts w:ascii="Arial" w:hAnsi="Arial" w:cs="Arial"/>
          <w:i/>
        </w:rPr>
        <w:t>Pastor Lisa</w:t>
      </w:r>
      <w:r w:rsidRPr="004D2B6B">
        <w:rPr>
          <w:rFonts w:ascii="Arial" w:hAnsi="Arial" w:cs="Arial"/>
          <w:i/>
        </w:rPr>
        <w:t xml:space="preserve"> </w:t>
      </w:r>
      <w:r>
        <w:rPr>
          <w:rFonts w:ascii="Arial" w:hAnsi="Arial" w:cs="Arial"/>
          <w:i/>
        </w:rPr>
        <w:t>drapes the cross</w:t>
      </w:r>
      <w:r w:rsidRPr="004D2B6B">
        <w:rPr>
          <w:rFonts w:ascii="Arial" w:hAnsi="Arial" w:cs="Arial"/>
          <w:i/>
        </w:rPr>
        <w:t xml:space="preserve">. The congregation may </w:t>
      </w:r>
      <w:r>
        <w:rPr>
          <w:rFonts w:ascii="Arial" w:hAnsi="Arial" w:cs="Arial"/>
          <w:i/>
        </w:rPr>
        <w:t xml:space="preserve">then leave </w:t>
      </w:r>
      <w:r w:rsidRPr="004D2B6B">
        <w:rPr>
          <w:rFonts w:ascii="Arial" w:hAnsi="Arial" w:cs="Arial"/>
          <w:i/>
        </w:rPr>
        <w:t>the Sanctuary in silence.</w:t>
      </w:r>
    </w:p>
    <w:p w14:paraId="703D295D" w14:textId="77777777" w:rsidR="006B2324" w:rsidRPr="004D2B6B" w:rsidRDefault="006B2324" w:rsidP="006B2324">
      <w:pPr>
        <w:jc w:val="center"/>
        <w:rPr>
          <w:rFonts w:ascii="Arial" w:hAnsi="Arial" w:cs="Arial"/>
          <w:i/>
        </w:rPr>
      </w:pPr>
    </w:p>
    <w:p w14:paraId="7568BB6F" w14:textId="77777777" w:rsidR="006B2324" w:rsidRPr="004D2B6B" w:rsidRDefault="006B2324" w:rsidP="006B2324">
      <w:pPr>
        <w:rPr>
          <w:rFonts w:ascii="Arial" w:hAnsi="Arial" w:cs="Arial"/>
          <w:i/>
        </w:rPr>
      </w:pPr>
      <w:r w:rsidRPr="004D2B6B">
        <w:rPr>
          <w:rFonts w:ascii="Arial" w:hAnsi="Arial" w:cs="Arial"/>
          <w:b/>
        </w:rPr>
        <w:t>The Service of Tenebrae</w:t>
      </w:r>
    </w:p>
    <w:p w14:paraId="4DEB8BD5" w14:textId="145D86A3" w:rsidR="006B2324" w:rsidRPr="004D2B6B" w:rsidRDefault="006B2324" w:rsidP="006B2324">
      <w:pPr>
        <w:rPr>
          <w:rFonts w:ascii="Arial" w:hAnsi="Arial" w:cs="Arial"/>
        </w:rPr>
      </w:pPr>
      <w:r>
        <w:rPr>
          <w:rFonts w:ascii="Arial" w:hAnsi="Arial" w:cs="Arial"/>
        </w:rPr>
        <w:t xml:space="preserve">The TENEBRAE </w:t>
      </w:r>
      <w:r w:rsidRPr="004D2B6B">
        <w:rPr>
          <w:rFonts w:ascii="Arial" w:hAnsi="Arial" w:cs="Arial"/>
        </w:rPr>
        <w:t xml:space="preserve">(from the Latin </w:t>
      </w:r>
      <w:r w:rsidRPr="004D2B6B">
        <w:rPr>
          <w:rFonts w:ascii="Arial" w:hAnsi="Arial" w:cs="Arial"/>
        </w:rPr>
        <w:t>for “</w:t>
      </w:r>
      <w:r w:rsidRPr="004D2B6B">
        <w:rPr>
          <w:rFonts w:ascii="Arial" w:hAnsi="Arial" w:cs="Arial"/>
        </w:rPr>
        <w:t>darkness” or “shadows</w:t>
      </w:r>
      <w:r w:rsidRPr="004D2B6B">
        <w:rPr>
          <w:rFonts w:ascii="Arial" w:hAnsi="Arial" w:cs="Arial"/>
        </w:rPr>
        <w:t>”) is</w:t>
      </w:r>
      <w:r w:rsidRPr="004D2B6B">
        <w:rPr>
          <w:rFonts w:ascii="Arial" w:hAnsi="Arial" w:cs="Arial"/>
        </w:rPr>
        <w:t xml:space="preserve"> a service which evokes the gathering sorrow of the events leading up to Jesus’ death.  The readings provide an opportunity for us to meditate on Christ’s commandments to observe the last supper in remembrance of Him, and to “love one another; even as I have loved you.”  (John 13:34)   Perhaps we have obeyed, or perhaps we have fled, as did the disciples...</w:t>
      </w:r>
    </w:p>
    <w:p w14:paraId="093F1F0C" w14:textId="77777777" w:rsidR="006B2324" w:rsidRDefault="006B2324" w:rsidP="006B2324">
      <w:pPr>
        <w:rPr>
          <w:rFonts w:ascii="Arial" w:hAnsi="Arial" w:cs="Arial"/>
          <w:i/>
        </w:rPr>
      </w:pPr>
    </w:p>
    <w:p w14:paraId="42EA8D36" w14:textId="0C5BE36D" w:rsidR="00605C69" w:rsidRDefault="00605C69" w:rsidP="006B2324"/>
    <w:sectPr w:rsidR="00605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324"/>
    <w:rsid w:val="00605C69"/>
    <w:rsid w:val="00624851"/>
    <w:rsid w:val="006B2324"/>
    <w:rsid w:val="00C22A66"/>
    <w:rsid w:val="00DC38A1"/>
    <w:rsid w:val="00FC7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DFB3"/>
  <w15:chartTrackingRefBased/>
  <w15:docId w15:val="{814D2FFC-EDA4-46DB-9188-A3FB1559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32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B232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232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232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2324"/>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2324"/>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232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232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232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232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3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23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23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23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23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23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3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3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324"/>
    <w:rPr>
      <w:rFonts w:eastAsiaTheme="majorEastAsia" w:cstheme="majorBidi"/>
      <w:color w:val="272727" w:themeColor="text1" w:themeTint="D8"/>
    </w:rPr>
  </w:style>
  <w:style w:type="paragraph" w:styleId="Title">
    <w:name w:val="Title"/>
    <w:basedOn w:val="Normal"/>
    <w:next w:val="Normal"/>
    <w:link w:val="TitleChar"/>
    <w:uiPriority w:val="10"/>
    <w:qFormat/>
    <w:rsid w:val="006B232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23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32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23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32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B2324"/>
    <w:rPr>
      <w:i/>
      <w:iCs/>
      <w:color w:val="404040" w:themeColor="text1" w:themeTint="BF"/>
    </w:rPr>
  </w:style>
  <w:style w:type="paragraph" w:styleId="ListParagraph">
    <w:name w:val="List Paragraph"/>
    <w:basedOn w:val="Normal"/>
    <w:uiPriority w:val="34"/>
    <w:qFormat/>
    <w:rsid w:val="006B232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B2324"/>
    <w:rPr>
      <w:i/>
      <w:iCs/>
      <w:color w:val="2F5496" w:themeColor="accent1" w:themeShade="BF"/>
    </w:rPr>
  </w:style>
  <w:style w:type="paragraph" w:styleId="IntenseQuote">
    <w:name w:val="Intense Quote"/>
    <w:basedOn w:val="Normal"/>
    <w:next w:val="Normal"/>
    <w:link w:val="IntenseQuoteChar"/>
    <w:uiPriority w:val="30"/>
    <w:qFormat/>
    <w:rsid w:val="006B232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B2324"/>
    <w:rPr>
      <w:i/>
      <w:iCs/>
      <w:color w:val="2F5496" w:themeColor="accent1" w:themeShade="BF"/>
    </w:rPr>
  </w:style>
  <w:style w:type="character" w:styleId="IntenseReference">
    <w:name w:val="Intense Reference"/>
    <w:basedOn w:val="DefaultParagraphFont"/>
    <w:uiPriority w:val="32"/>
    <w:qFormat/>
    <w:rsid w:val="006B2324"/>
    <w:rPr>
      <w:b/>
      <w:bCs/>
      <w:smallCaps/>
      <w:color w:val="2F5496" w:themeColor="accent1" w:themeShade="BF"/>
      <w:spacing w:val="5"/>
    </w:rPr>
  </w:style>
  <w:style w:type="paragraph" w:customStyle="1" w:styleId="Standard">
    <w:name w:val="Standard"/>
    <w:rsid w:val="006B2324"/>
    <w:pPr>
      <w:widowControl w:val="0"/>
      <w:suppressAutoHyphens/>
      <w:autoSpaceDN w:val="0"/>
      <w:spacing w:after="0" w:line="240" w:lineRule="auto"/>
      <w:textAlignment w:val="baseline"/>
    </w:pPr>
    <w:rPr>
      <w:rFonts w:ascii="Times New Roman" w:eastAsia="SimSun" w:hAnsi="Times New Roman" w:cs="Arial"/>
      <w:kern w:val="3"/>
      <w:lang w:eastAsia="zh-CN" w:bidi="hi-IN"/>
      <w14:ligatures w14:val="none"/>
    </w:rPr>
  </w:style>
  <w:style w:type="paragraph" w:styleId="BodyText">
    <w:name w:val="Body Text"/>
    <w:basedOn w:val="Normal"/>
    <w:link w:val="BodyTextChar"/>
    <w:rsid w:val="006B2324"/>
    <w:rPr>
      <w:szCs w:val="20"/>
    </w:rPr>
  </w:style>
  <w:style w:type="character" w:customStyle="1" w:styleId="BodyTextChar">
    <w:name w:val="Body Text Char"/>
    <w:basedOn w:val="DefaultParagraphFont"/>
    <w:link w:val="BodyText"/>
    <w:rsid w:val="006B2324"/>
    <w:rPr>
      <w:rFonts w:ascii="Times New Roman" w:eastAsia="Times New Roman" w:hAnsi="Times New Roman" w:cs="Times New Roman"/>
      <w:kern w:val="0"/>
      <w:szCs w:val="20"/>
      <w14:ligatures w14:val="none"/>
    </w:rPr>
  </w:style>
  <w:style w:type="paragraph" w:styleId="NormalWeb">
    <w:name w:val="Normal (Web)"/>
    <w:basedOn w:val="Normal"/>
    <w:unhideWhenUsed/>
    <w:rsid w:val="006B2324"/>
    <w:pPr>
      <w:spacing w:before="100" w:beforeAutospacing="1" w:after="100" w:afterAutospacing="1"/>
    </w:pPr>
  </w:style>
  <w:style w:type="character" w:customStyle="1" w:styleId="apple-converted-space">
    <w:name w:val="apple-converted-space"/>
    <w:basedOn w:val="DefaultParagraphFont"/>
    <w:rsid w:val="006B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dc:creator>
  <cp:keywords/>
  <dc:description/>
  <cp:lastModifiedBy>Church Admin</cp:lastModifiedBy>
  <cp:revision>1</cp:revision>
  <dcterms:created xsi:type="dcterms:W3CDTF">2025-04-16T16:08:00Z</dcterms:created>
  <dcterms:modified xsi:type="dcterms:W3CDTF">2025-04-16T16:12:00Z</dcterms:modified>
</cp:coreProperties>
</file>