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D184" w14:textId="41653574" w:rsidR="00775DDC" w:rsidRDefault="00C652A7">
      <w:r>
        <w:t xml:space="preserve">Second Sunday of Easter A </w:t>
      </w:r>
      <w:r>
        <w:tab/>
      </w:r>
      <w:r>
        <w:tab/>
        <w:t>“From Reeling to Rejoicing”</w:t>
      </w:r>
      <w:r>
        <w:tab/>
      </w:r>
      <w:r>
        <w:tab/>
        <w:t>April 12, 2026</w:t>
      </w:r>
      <w:r w:rsidR="007A2A8C">
        <w:t>, Blue Hill</w:t>
      </w:r>
    </w:p>
    <w:p w14:paraId="644B7F2A" w14:textId="2CD853F3" w:rsidR="00C652A7" w:rsidRDefault="00C652A7">
      <w:r>
        <w:t>John</w:t>
      </w:r>
      <w:r w:rsidR="00ED0E03">
        <w:t xml:space="preserve"> 20:19-31; </w:t>
      </w:r>
      <w:r w:rsidR="00246B02">
        <w:t>Acts 2:14a</w:t>
      </w:r>
      <w:r w:rsidR="00281812">
        <w:t>, 22-32</w:t>
      </w:r>
      <w:r w:rsidR="00281812">
        <w:tab/>
      </w:r>
      <w:r w:rsidR="00281812">
        <w:tab/>
      </w:r>
      <w:r w:rsidR="00281812">
        <w:tab/>
      </w:r>
      <w:r w:rsidR="00281812">
        <w:tab/>
      </w:r>
      <w:r w:rsidR="00281812">
        <w:tab/>
      </w:r>
      <w:r w:rsidR="00281812">
        <w:tab/>
        <w:t>Rev. Dr. Kate Winters</w:t>
      </w:r>
      <w:r>
        <w:t xml:space="preserve"> </w:t>
      </w:r>
    </w:p>
    <w:p w14:paraId="1BADA84A" w14:textId="77777777" w:rsidR="00281812" w:rsidRDefault="00281812"/>
    <w:p w14:paraId="44AB731E" w14:textId="77777777" w:rsidR="00281812" w:rsidRDefault="00281812"/>
    <w:p w14:paraId="4F60A374" w14:textId="2F6C74C8" w:rsidR="00281812" w:rsidRDefault="009B689B" w:rsidP="00281812">
      <w:pPr>
        <w:spacing w:line="360" w:lineRule="auto"/>
      </w:pPr>
      <w:r>
        <w:tab/>
        <w:t xml:space="preserve">A few </w:t>
      </w:r>
      <w:r w:rsidR="005465FF">
        <w:t xml:space="preserve">weeks ago, I asked Joel if he would mind if I preach the first two Sundays </w:t>
      </w:r>
      <w:r w:rsidR="001C443A">
        <w:t xml:space="preserve">of Easter and he could do the third and fourth.  </w:t>
      </w:r>
      <w:r w:rsidR="00F64592">
        <w:t>I wanted him to get the Emmaus story</w:t>
      </w:r>
      <w:r w:rsidR="00A57CFA">
        <w:t xml:space="preserve">, one of his favorites, next week, and I would get to </w:t>
      </w:r>
      <w:r w:rsidR="00857D71">
        <w:t>focus on</w:t>
      </w:r>
      <w:r w:rsidR="00A57CFA">
        <w:t xml:space="preserve"> Thomas.</w:t>
      </w:r>
      <w:r w:rsidR="000D617E">
        <w:t xml:space="preserve">  Of all the disciples, I thin</w:t>
      </w:r>
      <w:r w:rsidR="000F34E0">
        <w:t>k</w:t>
      </w:r>
      <w:r w:rsidR="000D617E">
        <w:t xml:space="preserve"> Thomas is my favorite.  Why? </w:t>
      </w:r>
      <w:r w:rsidR="00B846F7">
        <w:t xml:space="preserve"> </w:t>
      </w:r>
      <w:r w:rsidR="000D617E">
        <w:t xml:space="preserve">I identify with him.  </w:t>
      </w:r>
    </w:p>
    <w:p w14:paraId="0DF20460" w14:textId="77777777" w:rsidR="005250EC" w:rsidRDefault="005250EC" w:rsidP="00281812">
      <w:pPr>
        <w:spacing w:line="360" w:lineRule="auto"/>
      </w:pPr>
    </w:p>
    <w:p w14:paraId="161FE582" w14:textId="125660B1" w:rsidR="005250EC" w:rsidRDefault="005250EC" w:rsidP="00281812">
      <w:pPr>
        <w:spacing w:line="360" w:lineRule="auto"/>
      </w:pPr>
      <w:r>
        <w:tab/>
      </w:r>
      <w:r w:rsidR="00C42E81">
        <w:t xml:space="preserve">Some </w:t>
      </w:r>
      <w:r>
        <w:t xml:space="preserve">chapters back, </w:t>
      </w:r>
      <w:r w:rsidR="002C4336">
        <w:t xml:space="preserve">when Jesus </w:t>
      </w:r>
      <w:r w:rsidR="0037451C">
        <w:t>want</w:t>
      </w:r>
      <w:r w:rsidR="003802FE">
        <w:t>ed</w:t>
      </w:r>
      <w:r w:rsidR="002C4336">
        <w:t xml:space="preserve"> to go back to Judea </w:t>
      </w:r>
      <w:r w:rsidR="00E64CF6">
        <w:t>where he was nearly stoned</w:t>
      </w:r>
      <w:r w:rsidR="00E06776">
        <w:t xml:space="preserve"> </w:t>
      </w:r>
      <w:r w:rsidR="002C4336">
        <w:t xml:space="preserve">to go to Lazarus </w:t>
      </w:r>
      <w:r w:rsidR="003969D2">
        <w:t xml:space="preserve">who had died, </w:t>
      </w:r>
      <w:r w:rsidR="00E06776">
        <w:t xml:space="preserve">many of his disciples try to talk him out of it.  They were afraid for him.  </w:t>
      </w:r>
      <w:r w:rsidR="003D45F6">
        <w:t xml:space="preserve">It was Thomas who </w:t>
      </w:r>
      <w:r w:rsidR="00B17710">
        <w:t xml:space="preserve">boldly said </w:t>
      </w:r>
      <w:r w:rsidR="003D45F6">
        <w:t>“Let us a</w:t>
      </w:r>
      <w:r w:rsidR="001245B2">
        <w:t>l</w:t>
      </w:r>
      <w:r w:rsidR="003D45F6">
        <w:t xml:space="preserve">so go that </w:t>
      </w:r>
      <w:r w:rsidR="003D45F6" w:rsidRPr="006A1D4F">
        <w:rPr>
          <w:b/>
          <w:bCs/>
        </w:rPr>
        <w:t>we may die with him</w:t>
      </w:r>
      <w:r w:rsidR="003D45F6">
        <w:t xml:space="preserve">!”  </w:t>
      </w:r>
      <w:r w:rsidR="004329B9">
        <w:t xml:space="preserve">Thomas </w:t>
      </w:r>
      <w:r w:rsidR="002A61DD">
        <w:t xml:space="preserve">did not </w:t>
      </w:r>
      <w:r w:rsidR="004329B9">
        <w:t>fully follow through</w:t>
      </w:r>
      <w:r w:rsidR="002A61DD">
        <w:t xml:space="preserve"> on this,</w:t>
      </w:r>
      <w:r w:rsidR="004329B9">
        <w:t xml:space="preserve"> b</w:t>
      </w:r>
      <w:r w:rsidR="00A07E67">
        <w:t>u</w:t>
      </w:r>
      <w:r w:rsidR="004329B9">
        <w:t xml:space="preserve">t </w:t>
      </w:r>
      <w:r w:rsidR="00B71FCA">
        <w:t>h</w:t>
      </w:r>
      <w:r w:rsidR="004329B9">
        <w:t xml:space="preserve">e </w:t>
      </w:r>
      <w:r w:rsidR="004329B9">
        <w:rPr>
          <w:b/>
          <w:bCs/>
        </w:rPr>
        <w:t>believed he could and would</w:t>
      </w:r>
      <w:r w:rsidR="004329B9">
        <w:t>.</w:t>
      </w:r>
      <w:r w:rsidR="00230C4A">
        <w:t xml:space="preserve">  He loved Jesus and wanted to </w:t>
      </w:r>
      <w:r w:rsidR="00A07E67">
        <w:t>be faithful to that love.</w:t>
      </w:r>
      <w:r w:rsidR="00557425">
        <w:t xml:space="preserve">  How often in our lives have we said or thought things that we </w:t>
      </w:r>
      <w:r w:rsidR="00892801">
        <w:t>intend</w:t>
      </w:r>
      <w:r w:rsidR="00236F82">
        <w:t>ed</w:t>
      </w:r>
      <w:r w:rsidR="00557425">
        <w:t xml:space="preserve"> to follow through on, but </w:t>
      </w:r>
      <w:r w:rsidR="00553DFF">
        <w:t>when the time c</w:t>
      </w:r>
      <w:r w:rsidR="00236F82">
        <w:t>ame</w:t>
      </w:r>
      <w:r w:rsidR="00553DFF">
        <w:t xml:space="preserve">, fear or anxiety or simple practicality </w:t>
      </w:r>
      <w:r w:rsidR="003B002F">
        <w:t xml:space="preserve">took hold and we </w:t>
      </w:r>
      <w:r w:rsidR="003F2F82">
        <w:t>did</w:t>
      </w:r>
      <w:r w:rsidR="003B002F">
        <w:t xml:space="preserve"> not</w:t>
      </w:r>
      <w:r w:rsidR="00326E0B">
        <w:t xml:space="preserve">?  </w:t>
      </w:r>
    </w:p>
    <w:p w14:paraId="7652FF6F" w14:textId="77777777" w:rsidR="003709A2" w:rsidRDefault="003709A2" w:rsidP="00281812">
      <w:pPr>
        <w:spacing w:line="360" w:lineRule="auto"/>
      </w:pPr>
    </w:p>
    <w:p w14:paraId="46A39D24" w14:textId="46ACE78F" w:rsidR="003709A2" w:rsidRDefault="003709A2" w:rsidP="00281812">
      <w:pPr>
        <w:spacing w:line="360" w:lineRule="auto"/>
      </w:pPr>
      <w:r>
        <w:tab/>
        <w:t xml:space="preserve">When I was </w:t>
      </w:r>
      <w:r w:rsidR="00CC109B">
        <w:t>nineteen</w:t>
      </w:r>
      <w:r>
        <w:t xml:space="preserve">, </w:t>
      </w:r>
      <w:r w:rsidR="003664C4">
        <w:t xml:space="preserve">I was found out!  I was in a recovery room </w:t>
      </w:r>
      <w:r w:rsidR="0075214D">
        <w:t xml:space="preserve">under full anesthesia </w:t>
      </w:r>
      <w:r w:rsidR="003664C4">
        <w:t>after a surgical procedure.  When I woke</w:t>
      </w:r>
      <w:r w:rsidR="00294710">
        <w:t>, the nurse said to me, “So</w:t>
      </w:r>
      <w:r w:rsidR="00FD5FE9">
        <w:t>,</w:t>
      </w:r>
      <w:r w:rsidR="00294710">
        <w:t xml:space="preserve"> you are going to be a missionary in Africa!”</w:t>
      </w:r>
      <w:r w:rsidR="00B82FA5">
        <w:t xml:space="preserve">  I hadn’t told anyon</w:t>
      </w:r>
      <w:r w:rsidR="000E7621">
        <w:t>e</w:t>
      </w:r>
      <w:r w:rsidR="00B82FA5">
        <w:t>, but g</w:t>
      </w:r>
      <w:r w:rsidR="00FD5FE9">
        <w:t xml:space="preserve">rowing up </w:t>
      </w:r>
      <w:r w:rsidR="004734F1">
        <w:t xml:space="preserve">this is what I </w:t>
      </w:r>
      <w:r w:rsidR="00803836">
        <w:t xml:space="preserve">said to God I would do.  </w:t>
      </w:r>
      <w:r w:rsidR="00566A88">
        <w:t xml:space="preserve">Clearly, </w:t>
      </w:r>
      <w:r w:rsidR="0028330B">
        <w:t xml:space="preserve">the idea was still inside </w:t>
      </w:r>
      <w:r w:rsidR="00566A88">
        <w:t>of me when I made</w:t>
      </w:r>
      <w:r w:rsidR="00BC0F2F">
        <w:t xml:space="preserve"> </w:t>
      </w:r>
      <w:r w:rsidR="00566A88">
        <w:t>the safe</w:t>
      </w:r>
      <w:r w:rsidR="00B4198A">
        <w:t>r</w:t>
      </w:r>
      <w:r w:rsidR="00130283">
        <w:t xml:space="preserve"> </w:t>
      </w:r>
      <w:r w:rsidR="00566A88">
        <w:t>choi</w:t>
      </w:r>
      <w:r w:rsidR="00D10326">
        <w:t xml:space="preserve">ce of academia.  </w:t>
      </w:r>
      <w:r w:rsidR="00BF4AD1">
        <w:t xml:space="preserve">I </w:t>
      </w:r>
      <w:r w:rsidR="00B72089">
        <w:t xml:space="preserve">could relate to </w:t>
      </w:r>
      <w:r w:rsidR="00BF4AD1">
        <w:t xml:space="preserve">Thomas when his passionate </w:t>
      </w:r>
      <w:r w:rsidR="00290866">
        <w:t xml:space="preserve">commitment to </w:t>
      </w:r>
      <w:r w:rsidR="00F07F92">
        <w:t xml:space="preserve">die with </w:t>
      </w:r>
      <w:r w:rsidR="00290866">
        <w:t xml:space="preserve">Jesus </w:t>
      </w:r>
      <w:r w:rsidR="00CA5F0E">
        <w:t xml:space="preserve">died </w:t>
      </w:r>
      <w:r w:rsidR="00A47B3B">
        <w:t xml:space="preserve">when the time came.  </w:t>
      </w:r>
      <w:r w:rsidR="00E6485D">
        <w:t>I think it takes something out of us.</w:t>
      </w:r>
    </w:p>
    <w:p w14:paraId="7EAF91DD" w14:textId="77777777" w:rsidR="00DF3707" w:rsidRDefault="00DF3707" w:rsidP="00281812">
      <w:pPr>
        <w:spacing w:line="360" w:lineRule="auto"/>
      </w:pPr>
    </w:p>
    <w:p w14:paraId="25E33B90" w14:textId="4EACE967" w:rsidR="008F7D8E" w:rsidRDefault="00DF3707" w:rsidP="00281812">
      <w:pPr>
        <w:spacing w:line="360" w:lineRule="auto"/>
      </w:pPr>
      <w:r>
        <w:tab/>
      </w:r>
      <w:r w:rsidR="00A75F6A">
        <w:t>But it is in today’s reading that I most identify with Thomas.  First, I want to defend him for all the years he was maligned as a “doubte</w:t>
      </w:r>
      <w:r w:rsidR="00492E8F">
        <w:t xml:space="preserve">r”.  I do not see a doubting Thomas, but a </w:t>
      </w:r>
      <w:r w:rsidR="00492E8F">
        <w:rPr>
          <w:b/>
          <w:bCs/>
        </w:rPr>
        <w:t xml:space="preserve">grieving </w:t>
      </w:r>
      <w:r w:rsidR="00492E8F">
        <w:t>one.</w:t>
      </w:r>
      <w:r w:rsidR="00B4198A">
        <w:t xml:space="preserve">  </w:t>
      </w:r>
      <w:r w:rsidR="005C1B22">
        <w:t>His own words about going to die with Jesus</w:t>
      </w:r>
      <w:r w:rsidR="005C6FCE">
        <w:t xml:space="preserve"> were likely </w:t>
      </w:r>
      <w:r w:rsidR="000E4866">
        <w:t xml:space="preserve">sending </w:t>
      </w:r>
      <w:r w:rsidR="0030224D">
        <w:t xml:space="preserve">flaming </w:t>
      </w:r>
      <w:r w:rsidR="000E4866">
        <w:t>arrows into his heart on th</w:t>
      </w:r>
      <w:r w:rsidR="001A65A4">
        <w:t xml:space="preserve">e </w:t>
      </w:r>
      <w:r w:rsidR="000E4866">
        <w:t xml:space="preserve">evening that the other disciples gathered behind locked doors.  </w:t>
      </w:r>
      <w:r w:rsidR="00E35CE3">
        <w:t xml:space="preserve">I know what it is like to have </w:t>
      </w:r>
      <w:r w:rsidR="00E35CE3" w:rsidRPr="005C1261">
        <w:rPr>
          <w:b/>
          <w:bCs/>
        </w:rPr>
        <w:t xml:space="preserve">your own words </w:t>
      </w:r>
      <w:r w:rsidR="00621EFD" w:rsidRPr="005C1261">
        <w:rPr>
          <w:b/>
          <w:bCs/>
        </w:rPr>
        <w:t xml:space="preserve">turn on </w:t>
      </w:r>
      <w:r w:rsidR="00E35CE3" w:rsidRPr="005C1261">
        <w:rPr>
          <w:b/>
          <w:bCs/>
        </w:rPr>
        <w:t>you</w:t>
      </w:r>
      <w:r w:rsidR="00F7141B">
        <w:t xml:space="preserve">.  </w:t>
      </w:r>
      <w:r w:rsidR="0020713F">
        <w:t xml:space="preserve">Do you know the feeling?  </w:t>
      </w:r>
      <w:r w:rsidR="00621EFD">
        <w:t>It’s miserable.</w:t>
      </w:r>
      <w:r w:rsidR="00F7141B">
        <w:t xml:space="preserve">  </w:t>
      </w:r>
      <w:r w:rsidR="00AD5D25">
        <w:t>W</w:t>
      </w:r>
      <w:r w:rsidR="00FC5393">
        <w:t xml:space="preserve">hen </w:t>
      </w:r>
      <w:r w:rsidR="007266E4">
        <w:t xml:space="preserve">suffering </w:t>
      </w:r>
      <w:r w:rsidR="00FC5393">
        <w:t xml:space="preserve">this kind of </w:t>
      </w:r>
      <w:r w:rsidR="001A0047">
        <w:t>pain</w:t>
      </w:r>
      <w:r w:rsidR="00FC5393">
        <w:t xml:space="preserve">, </w:t>
      </w:r>
      <w:r w:rsidR="00B1107B" w:rsidRPr="007266E4">
        <w:rPr>
          <w:b/>
          <w:bCs/>
        </w:rPr>
        <w:t>who</w:t>
      </w:r>
      <w:r w:rsidR="00B1107B">
        <w:t xml:space="preserve"> </w:t>
      </w:r>
      <w:r w:rsidR="00B1107B" w:rsidRPr="000A6E90">
        <w:rPr>
          <w:b/>
          <w:bCs/>
        </w:rPr>
        <w:t>wants</w:t>
      </w:r>
      <w:r w:rsidR="00B1107B">
        <w:t xml:space="preserve"> to be surrounded with others?  When I am </w:t>
      </w:r>
      <w:r w:rsidR="000A6E90">
        <w:t>in that place</w:t>
      </w:r>
      <w:r w:rsidR="00B1107B">
        <w:t xml:space="preserve">, I know that my tendency is to </w:t>
      </w:r>
      <w:r w:rsidR="00B1107B" w:rsidRPr="00AD5D25">
        <w:rPr>
          <w:b/>
          <w:bCs/>
        </w:rPr>
        <w:t>isolate</w:t>
      </w:r>
      <w:r w:rsidR="00073484">
        <w:t xml:space="preserve">, </w:t>
      </w:r>
      <w:r w:rsidR="00FF7AAA">
        <w:t xml:space="preserve">to be alone </w:t>
      </w:r>
      <w:r w:rsidR="00B26571">
        <w:t>nursing</w:t>
      </w:r>
      <w:r w:rsidR="00FF7AAA">
        <w:t xml:space="preserve"> that </w:t>
      </w:r>
      <w:r w:rsidR="0053321E">
        <w:t>pain</w:t>
      </w:r>
      <w:r w:rsidR="00471CE8">
        <w:t xml:space="preserve"> </w:t>
      </w:r>
      <w:r w:rsidR="00FF7AAA">
        <w:t xml:space="preserve">inside until friends have to </w:t>
      </w:r>
      <w:r w:rsidR="00C47D58">
        <w:t xml:space="preserve">come </w:t>
      </w:r>
      <w:r w:rsidR="00AC7A1A">
        <w:t xml:space="preserve">find me to </w:t>
      </w:r>
      <w:r w:rsidR="00FD65E8">
        <w:t xml:space="preserve">pull me out of it.  </w:t>
      </w:r>
      <w:r w:rsidR="00CB0CB9">
        <w:t xml:space="preserve">I’m glad </w:t>
      </w:r>
      <w:r w:rsidR="004D314B">
        <w:t>th</w:t>
      </w:r>
      <w:r w:rsidR="00C14832">
        <w:t xml:space="preserve">e disciples </w:t>
      </w:r>
      <w:r w:rsidR="001241E5">
        <w:t>went after</w:t>
      </w:r>
      <w:r w:rsidR="009D15A2">
        <w:t xml:space="preserve"> </w:t>
      </w:r>
      <w:r w:rsidR="00C14832">
        <w:t xml:space="preserve">Thomas </w:t>
      </w:r>
      <w:r w:rsidR="00CB0CB9">
        <w:t xml:space="preserve">first </w:t>
      </w:r>
      <w:r w:rsidR="00C14832">
        <w:t xml:space="preserve">when Jesus </w:t>
      </w:r>
      <w:r w:rsidR="008F7D8E">
        <w:t xml:space="preserve">sent them out to share the good news!  </w:t>
      </w:r>
    </w:p>
    <w:p w14:paraId="16435C7C" w14:textId="65FE39BC" w:rsidR="008F7D8E" w:rsidRDefault="008F7D8E" w:rsidP="00281812">
      <w:pPr>
        <w:spacing w:line="360" w:lineRule="auto"/>
      </w:pPr>
    </w:p>
    <w:p w14:paraId="72797876" w14:textId="71A18ECA" w:rsidR="00494F36" w:rsidRPr="00FA502F" w:rsidRDefault="00A0169F" w:rsidP="00281812">
      <w:pPr>
        <w:spacing w:line="360" w:lineRule="auto"/>
        <w:rPr>
          <w:b/>
          <w:bCs/>
        </w:rPr>
      </w:pPr>
      <w:r>
        <w:tab/>
      </w:r>
      <w:r w:rsidR="00B5140D">
        <w:t>But</w:t>
      </w:r>
      <w:r w:rsidR="00DE6B7B">
        <w:t xml:space="preserve"> identifying with Thomas is </w:t>
      </w:r>
      <w:r w:rsidR="00B5140D">
        <w:t xml:space="preserve">not the only reason </w:t>
      </w:r>
      <w:r w:rsidR="00D44067">
        <w:t xml:space="preserve">I wanted </w:t>
      </w:r>
      <w:r w:rsidR="00101872">
        <w:t xml:space="preserve">to preach today.  </w:t>
      </w:r>
      <w:r w:rsidR="0001740F">
        <w:t>Thomas has always drawn so much attention on this day</w:t>
      </w:r>
      <w:r w:rsidR="00156BAC">
        <w:t xml:space="preserve"> </w:t>
      </w:r>
      <w:r w:rsidR="004A079A">
        <w:t xml:space="preserve">we can </w:t>
      </w:r>
      <w:r w:rsidR="001961C7">
        <w:t xml:space="preserve">overlook the deeper lessons </w:t>
      </w:r>
      <w:r w:rsidR="004A079A">
        <w:t>it offer</w:t>
      </w:r>
      <w:r w:rsidR="00EF7338">
        <w:t>s</w:t>
      </w:r>
      <w:r w:rsidR="001961C7">
        <w:t>.</w:t>
      </w:r>
      <w:r w:rsidR="00EF7338">
        <w:t xml:space="preserve">  </w:t>
      </w:r>
      <w:r w:rsidR="006F57AB">
        <w:t xml:space="preserve">Let’s begin with </w:t>
      </w:r>
      <w:r w:rsidR="00067681">
        <w:t xml:space="preserve">the reading from </w:t>
      </w:r>
      <w:r w:rsidR="006F57AB">
        <w:t xml:space="preserve">Acts.  Here we have a </w:t>
      </w:r>
      <w:r w:rsidR="006F57AB" w:rsidRPr="00FA502F">
        <w:rPr>
          <w:b/>
          <w:bCs/>
        </w:rPr>
        <w:t>resurrection</w:t>
      </w:r>
      <w:r w:rsidR="006F57AB">
        <w:t xml:space="preserve"> story that is no less astonishing than </w:t>
      </w:r>
      <w:r w:rsidR="006745AA">
        <w:t xml:space="preserve">last </w:t>
      </w:r>
      <w:r w:rsidR="00FA502F">
        <w:t>week</w:t>
      </w:r>
      <w:r w:rsidR="00B637C4">
        <w:t>s</w:t>
      </w:r>
      <w:r w:rsidR="006745AA">
        <w:t xml:space="preserve">.  </w:t>
      </w:r>
      <w:r w:rsidR="00B75B56">
        <w:t xml:space="preserve">We have </w:t>
      </w:r>
      <w:r w:rsidR="006745AA">
        <w:t xml:space="preserve">Peter, </w:t>
      </w:r>
      <w:r w:rsidR="00930A18">
        <w:t>a</w:t>
      </w:r>
      <w:r w:rsidR="00E17A3F">
        <w:t xml:space="preserve"> very</w:t>
      </w:r>
      <w:r w:rsidR="00930A18">
        <w:t xml:space="preserve"> fallible human being like ourselves, </w:t>
      </w:r>
      <w:r w:rsidR="00B75B56">
        <w:t xml:space="preserve">filled with the Spirit and rising </w:t>
      </w:r>
      <w:r w:rsidR="00930A18">
        <w:t xml:space="preserve">to </w:t>
      </w:r>
      <w:r w:rsidR="00B75B56">
        <w:t xml:space="preserve">his </w:t>
      </w:r>
      <w:r w:rsidR="00930A18">
        <w:t>full stature</w:t>
      </w:r>
      <w:r w:rsidR="00693C6F">
        <w:t>.</w:t>
      </w:r>
      <w:r w:rsidR="008131E2">
        <w:t xml:space="preserve">  </w:t>
      </w:r>
      <w:r w:rsidR="00273BD6">
        <w:t xml:space="preserve">Coming </w:t>
      </w:r>
      <w:r w:rsidR="004817C4">
        <w:t xml:space="preserve">out of </w:t>
      </w:r>
      <w:r w:rsidR="002F06FD">
        <w:t>his</w:t>
      </w:r>
      <w:r w:rsidR="00273BD6">
        <w:t xml:space="preserve"> </w:t>
      </w:r>
      <w:r w:rsidR="002F06FD">
        <w:t xml:space="preserve">deep </w:t>
      </w:r>
      <w:r w:rsidR="00273BD6">
        <w:t xml:space="preserve">darkness </w:t>
      </w:r>
      <w:r w:rsidR="002F06FD">
        <w:t xml:space="preserve">after </w:t>
      </w:r>
      <w:r w:rsidR="00057D5D">
        <w:t xml:space="preserve">denying </w:t>
      </w:r>
      <w:r w:rsidR="002D0AEE">
        <w:t xml:space="preserve">Jesus </w:t>
      </w:r>
      <w:r w:rsidR="00164B54">
        <w:t xml:space="preserve">for fear of what would happen to him, he stands </w:t>
      </w:r>
      <w:r w:rsidR="003F511F">
        <w:t xml:space="preserve">in </w:t>
      </w:r>
      <w:r w:rsidR="003F511F">
        <w:lastRenderedPageBreak/>
        <w:t>front of a crowd of his own people</w:t>
      </w:r>
      <w:r w:rsidR="0038264B">
        <w:t xml:space="preserve"> speaking powerful </w:t>
      </w:r>
      <w:r w:rsidR="002B61F0">
        <w:t>and</w:t>
      </w:r>
      <w:r w:rsidR="0038264B">
        <w:t xml:space="preserve"> dangerous truth.  </w:t>
      </w:r>
      <w:r w:rsidR="005245AD">
        <w:t xml:space="preserve">No longer </w:t>
      </w:r>
      <w:r w:rsidR="00E71CD6">
        <w:t xml:space="preserve">afraid, </w:t>
      </w:r>
      <w:r w:rsidR="00754054">
        <w:t xml:space="preserve">he rises to </w:t>
      </w:r>
      <w:r w:rsidR="00084889">
        <w:t>make a courageous</w:t>
      </w:r>
      <w:r w:rsidR="00754054">
        <w:t xml:space="preserve"> witness to the one crucified and </w:t>
      </w:r>
      <w:r w:rsidR="006405E6">
        <w:t>become</w:t>
      </w:r>
      <w:r w:rsidR="00291820">
        <w:t>s</w:t>
      </w:r>
      <w:r w:rsidR="006405E6">
        <w:t xml:space="preserve"> </w:t>
      </w:r>
      <w:r w:rsidR="00754054">
        <w:t xml:space="preserve">a </w:t>
      </w:r>
      <w:r w:rsidR="004709DF">
        <w:t>compelling</w:t>
      </w:r>
      <w:r w:rsidR="00754054">
        <w:t xml:space="preserve"> lea</w:t>
      </w:r>
      <w:r w:rsidR="002B61F0">
        <w:t>der</w:t>
      </w:r>
      <w:r w:rsidR="00754054">
        <w:t xml:space="preserve"> </w:t>
      </w:r>
      <w:r w:rsidR="004709DF">
        <w:t>for</w:t>
      </w:r>
      <w:r w:rsidR="00754054">
        <w:t xml:space="preserve"> </w:t>
      </w:r>
      <w:r w:rsidR="00EF4682">
        <w:t>th</w:t>
      </w:r>
      <w:r w:rsidR="00291820">
        <w:t>e</w:t>
      </w:r>
      <w:r w:rsidR="004D7C37">
        <w:t xml:space="preserve"> nascent </w:t>
      </w:r>
      <w:r w:rsidR="00EF4682">
        <w:t xml:space="preserve">movement </w:t>
      </w:r>
      <w:r w:rsidR="00630E22">
        <w:t xml:space="preserve">Jesus has started.  </w:t>
      </w:r>
      <w:r w:rsidR="00582656">
        <w:t xml:space="preserve">His transformation is </w:t>
      </w:r>
      <w:r w:rsidR="00630E22">
        <w:t>remarkable.</w:t>
      </w:r>
    </w:p>
    <w:p w14:paraId="1893E165" w14:textId="77777777" w:rsidR="00494F36" w:rsidRDefault="00494F36" w:rsidP="00281812">
      <w:pPr>
        <w:spacing w:line="360" w:lineRule="auto"/>
      </w:pPr>
    </w:p>
    <w:p w14:paraId="0919820D" w14:textId="3544CB73" w:rsidR="006927CB" w:rsidRPr="00F73377" w:rsidRDefault="000E453C" w:rsidP="00281812">
      <w:pPr>
        <w:spacing w:line="360" w:lineRule="auto"/>
        <w:rPr>
          <w:b/>
          <w:bCs/>
        </w:rPr>
      </w:pPr>
      <w:r>
        <w:tab/>
      </w:r>
      <w:r w:rsidR="00E22DB9">
        <w:t xml:space="preserve">You know that </w:t>
      </w:r>
      <w:r w:rsidR="00F341AA">
        <w:t>th</w:t>
      </w:r>
      <w:r w:rsidR="003176C8">
        <w:t>e</w:t>
      </w:r>
      <w:r w:rsidR="00F341AA">
        <w:t xml:space="preserve"> second Sunday of Easter </w:t>
      </w:r>
      <w:r w:rsidR="00524866">
        <w:t xml:space="preserve">is often </w:t>
      </w:r>
      <w:r w:rsidR="00F341AA">
        <w:t>called “Low Sunday</w:t>
      </w:r>
      <w:r w:rsidR="00A65001">
        <w:t>,</w:t>
      </w:r>
      <w:r w:rsidR="00F341AA">
        <w:t xml:space="preserve">” </w:t>
      </w:r>
      <w:r w:rsidR="00A65001">
        <w:t>n</w:t>
      </w:r>
      <w:r w:rsidR="00171BC0">
        <w:t>amed such, I think, because of the less intense celebration</w:t>
      </w:r>
      <w:r w:rsidR="00954C2D">
        <w:t xml:space="preserve"> after the high Sunday of Easter.  Some even </w:t>
      </w:r>
      <w:r w:rsidR="00531EBC">
        <w:t xml:space="preserve">celebrate a </w:t>
      </w:r>
      <w:r w:rsidR="00954C2D">
        <w:t xml:space="preserve">“Humor Sunday,” ostensibly to gather in the folks who normally would </w:t>
      </w:r>
      <w:r w:rsidR="00324B59">
        <w:t xml:space="preserve">stay home </w:t>
      </w:r>
      <w:r w:rsidR="00954C2D">
        <w:t>to</w:t>
      </w:r>
      <w:r w:rsidR="00126B61">
        <w:t xml:space="preserve">day after the luscious celebration of Easter Sunday is over.  </w:t>
      </w:r>
      <w:r w:rsidR="00323F35">
        <w:t>But I’m afraid</w:t>
      </w:r>
      <w:r w:rsidR="008F1F1E">
        <w:t xml:space="preserve"> we have taken the</w:t>
      </w:r>
      <w:r w:rsidR="00323F35" w:rsidRPr="00740038">
        <w:rPr>
          <w:b/>
          <w:bCs/>
        </w:rPr>
        <w:t xml:space="preserve"> power out of the season</w:t>
      </w:r>
      <w:r w:rsidR="00323F35">
        <w:t xml:space="preserve">.  The resurrection is </w:t>
      </w:r>
      <w:r w:rsidR="00323F35">
        <w:rPr>
          <w:b/>
          <w:bCs/>
        </w:rPr>
        <w:t>hardly over</w:t>
      </w:r>
      <w:r w:rsidR="00323F35">
        <w:t xml:space="preserve"> when Jesus rises from the tomb.  </w:t>
      </w:r>
      <w:r w:rsidR="00867B8D">
        <w:t xml:space="preserve">Today, </w:t>
      </w:r>
      <w:r w:rsidR="008C298B">
        <w:t>those</w:t>
      </w:r>
      <w:r w:rsidR="00F50570">
        <w:t xml:space="preserve"> </w:t>
      </w:r>
      <w:r w:rsidR="00D37DD3">
        <w:t>lost in the</w:t>
      </w:r>
      <w:r w:rsidR="00213E75">
        <w:t xml:space="preserve"> dark</w:t>
      </w:r>
      <w:r w:rsidR="00D37DD3">
        <w:t xml:space="preserve"> d</w:t>
      </w:r>
      <w:r w:rsidR="005F5F27">
        <w:t xml:space="preserve">epths </w:t>
      </w:r>
      <w:r w:rsidR="00D37DD3">
        <w:t>of their grief and guilt</w:t>
      </w:r>
      <w:r w:rsidR="008E7A82">
        <w:t xml:space="preserve">, fear and sorrow, </w:t>
      </w:r>
      <w:r w:rsidR="00167091">
        <w:t xml:space="preserve">are </w:t>
      </w:r>
      <w:r w:rsidR="00080D0A">
        <w:t xml:space="preserve">finding their voices and </w:t>
      </w:r>
      <w:r w:rsidR="00167091">
        <w:t>rising to power in the</w:t>
      </w:r>
      <w:r w:rsidR="005A1879">
        <w:t xml:space="preserve"> risen</w:t>
      </w:r>
      <w:r w:rsidR="00167091">
        <w:t xml:space="preserve"> spirit of Christ</w:t>
      </w:r>
      <w:r w:rsidR="002A1BF3">
        <w:t>.</w:t>
      </w:r>
      <w:r w:rsidR="00C65E29">
        <w:t xml:space="preserve">  </w:t>
      </w:r>
      <w:r w:rsidR="00C43CC3">
        <w:t>T</w:t>
      </w:r>
      <w:r w:rsidR="00E44C08">
        <w:t>hroughout these fifty days</w:t>
      </w:r>
      <w:r w:rsidR="005A1879">
        <w:t xml:space="preserve"> – there </w:t>
      </w:r>
      <w:r w:rsidR="002A1BF3">
        <w:t xml:space="preserve">are </w:t>
      </w:r>
      <w:r w:rsidR="002A1BF3" w:rsidRPr="00867B8D">
        <w:rPr>
          <w:b/>
          <w:bCs/>
        </w:rPr>
        <w:t>empty tombs all over the place</w:t>
      </w:r>
      <w:r w:rsidR="002A1BF3">
        <w:t>!</w:t>
      </w:r>
      <w:r w:rsidR="008A4353">
        <w:t xml:space="preserve">  </w:t>
      </w:r>
      <w:r w:rsidR="00213A8D">
        <w:t>I suggest that as we watch</w:t>
      </w:r>
      <w:r w:rsidR="005A2E5C">
        <w:t xml:space="preserve"> tender</w:t>
      </w:r>
      <w:r w:rsidR="00213A8D">
        <w:t xml:space="preserve"> green shoots break through the ground in our gardens and fields in the</w:t>
      </w:r>
      <w:r w:rsidR="00FA17AB">
        <w:t xml:space="preserve"> days to come</w:t>
      </w:r>
      <w:r w:rsidR="00213A8D">
        <w:t xml:space="preserve">, let them remind us </w:t>
      </w:r>
      <w:r w:rsidR="0014639B">
        <w:t xml:space="preserve">of the </w:t>
      </w:r>
      <w:r w:rsidR="003B7AE3">
        <w:t>new</w:t>
      </w:r>
      <w:r w:rsidR="0014639B">
        <w:t xml:space="preserve"> life that can break out </w:t>
      </w:r>
      <w:r w:rsidR="002815FE">
        <w:t xml:space="preserve">of the darkness in </w:t>
      </w:r>
      <w:r w:rsidR="0014639B">
        <w:t>our hearts</w:t>
      </w:r>
      <w:r w:rsidR="00ED643B">
        <w:t xml:space="preserve">.  It </w:t>
      </w:r>
      <w:r w:rsidR="00ED643B" w:rsidRPr="00F73377">
        <w:t>is</w:t>
      </w:r>
      <w:r w:rsidR="00ED643B" w:rsidRPr="00F73377">
        <w:rPr>
          <w:b/>
          <w:bCs/>
        </w:rPr>
        <w:t xml:space="preserve"> our turn to</w:t>
      </w:r>
      <w:r w:rsidR="00F630E0">
        <w:rPr>
          <w:b/>
          <w:bCs/>
        </w:rPr>
        <w:t xml:space="preserve"> rise!</w:t>
      </w:r>
      <w:r w:rsidR="00ED643B" w:rsidRPr="00F73377">
        <w:rPr>
          <w:b/>
          <w:bCs/>
        </w:rPr>
        <w:t xml:space="preserve"> </w:t>
      </w:r>
    </w:p>
    <w:p w14:paraId="5C952DAC" w14:textId="77777777" w:rsidR="00F27AEA" w:rsidRDefault="00F27AEA" w:rsidP="00281812">
      <w:pPr>
        <w:spacing w:line="360" w:lineRule="auto"/>
      </w:pPr>
    </w:p>
    <w:p w14:paraId="1AD8CFB7" w14:textId="16D8D9C6" w:rsidR="00F27AEA" w:rsidRDefault="00F27AEA" w:rsidP="00281812">
      <w:pPr>
        <w:spacing w:line="360" w:lineRule="auto"/>
      </w:pPr>
      <w:r>
        <w:tab/>
        <w:t xml:space="preserve">The </w:t>
      </w:r>
      <w:r w:rsidR="002828E3">
        <w:t xml:space="preserve">whole </w:t>
      </w:r>
      <w:r>
        <w:t xml:space="preserve">season is </w:t>
      </w:r>
      <w:r w:rsidR="00DC1E2B">
        <w:t>a</w:t>
      </w:r>
      <w:r w:rsidR="005155CB">
        <w:t xml:space="preserve"> </w:t>
      </w:r>
      <w:r>
        <w:t xml:space="preserve">season of </w:t>
      </w:r>
      <w:r w:rsidR="001427B8" w:rsidRPr="00550C5A">
        <w:rPr>
          <w:b/>
          <w:bCs/>
        </w:rPr>
        <w:t xml:space="preserve">our </w:t>
      </w:r>
      <w:r w:rsidR="001427B8" w:rsidRPr="00343993">
        <w:t>resurrection</w:t>
      </w:r>
      <w:r w:rsidR="001427B8">
        <w:t>.  And</w:t>
      </w:r>
      <w:r w:rsidR="00231CED">
        <w:t>,</w:t>
      </w:r>
      <w:r w:rsidR="001427B8">
        <w:t xml:space="preserve"> as always, Jesus shows us the way.  </w:t>
      </w:r>
      <w:r w:rsidR="00B9495B">
        <w:t xml:space="preserve">He teaches that there is something we must </w:t>
      </w:r>
      <w:r w:rsidR="00922C83">
        <w:t xml:space="preserve">do </w:t>
      </w:r>
      <w:r w:rsidR="00B9495B">
        <w:t xml:space="preserve">first.  </w:t>
      </w:r>
      <w:r w:rsidR="007A384A">
        <w:t>W</w:t>
      </w:r>
      <w:r w:rsidR="00B9495B">
        <w:t xml:space="preserve">hen </w:t>
      </w:r>
      <w:r w:rsidR="00027D4B">
        <w:t>he</w:t>
      </w:r>
      <w:r w:rsidR="00B9495B">
        <w:t xml:space="preserve"> shows up</w:t>
      </w:r>
      <w:r w:rsidR="00441D2C">
        <w:t xml:space="preserve"> for the disciples</w:t>
      </w:r>
      <w:r w:rsidR="007A384A">
        <w:t xml:space="preserve">, after wishing them peace, </w:t>
      </w:r>
      <w:r w:rsidR="00441D2C">
        <w:t>the first thing</w:t>
      </w:r>
      <w:r w:rsidR="00B55DAD">
        <w:t xml:space="preserve"> Jesus </w:t>
      </w:r>
      <w:r w:rsidR="00441D2C">
        <w:t>does</w:t>
      </w:r>
      <w:r w:rsidR="007A384A">
        <w:t xml:space="preserve"> </w:t>
      </w:r>
      <w:r w:rsidR="00441D2C">
        <w:t xml:space="preserve">is to show them his hands and his side.  </w:t>
      </w:r>
      <w:r w:rsidR="00BD77CE">
        <w:t>T</w:t>
      </w:r>
      <w:r w:rsidR="00EF47D4">
        <w:t xml:space="preserve">his is also what Thomas </w:t>
      </w:r>
      <w:r w:rsidR="00BD77CE">
        <w:t>asks for</w:t>
      </w:r>
      <w:r w:rsidR="00ED31F6">
        <w:t xml:space="preserve"> – to “see the mark of the nails in his hands, and put [his] finger</w:t>
      </w:r>
      <w:r w:rsidR="00950F70">
        <w:t xml:space="preserve"> in the mark of the nails and [his] hand</w:t>
      </w:r>
      <w:r w:rsidR="00ED1C29">
        <w:t xml:space="preserve"> in his side” before he can accept that Jesus is risen.  </w:t>
      </w:r>
      <w:r w:rsidR="00FE6033">
        <w:t>Jesus accommodate</w:t>
      </w:r>
      <w:r w:rsidR="00CB24BB">
        <w:t>s</w:t>
      </w:r>
      <w:r w:rsidR="00FE6033">
        <w:t xml:space="preserve"> him.  </w:t>
      </w:r>
    </w:p>
    <w:p w14:paraId="607D99F7" w14:textId="77777777" w:rsidR="00A66F94" w:rsidRDefault="00A66F94" w:rsidP="00281812">
      <w:pPr>
        <w:spacing w:line="360" w:lineRule="auto"/>
      </w:pPr>
    </w:p>
    <w:p w14:paraId="071037AC" w14:textId="06E80DB2" w:rsidR="00A66F94" w:rsidRDefault="00A66F94" w:rsidP="00281812">
      <w:pPr>
        <w:spacing w:line="360" w:lineRule="auto"/>
      </w:pPr>
      <w:r>
        <w:tab/>
        <w:t>Now, what is this about?</w:t>
      </w:r>
      <w:r w:rsidR="00C5631C">
        <w:t xml:space="preserve">  I’m sure you have heard it said that there is no Easter </w:t>
      </w:r>
      <w:r w:rsidR="00CB24BB">
        <w:t xml:space="preserve">Sunday </w:t>
      </w:r>
      <w:r w:rsidR="00C5631C">
        <w:t xml:space="preserve">without a </w:t>
      </w:r>
      <w:r w:rsidR="00CB24BB">
        <w:t>G</w:t>
      </w:r>
      <w:r w:rsidR="00C5631C">
        <w:t xml:space="preserve">ood Friday.  </w:t>
      </w:r>
      <w:r w:rsidR="00EA10D9">
        <w:t>T</w:t>
      </w:r>
      <w:r w:rsidR="00E46365">
        <w:t xml:space="preserve">his is not simply a tactic to get you to go to the Good Friday service.  </w:t>
      </w:r>
      <w:r w:rsidR="00FB2CAA">
        <w:t xml:space="preserve">And neither is it just a morbid little show and tell.  </w:t>
      </w:r>
      <w:r w:rsidR="00802395">
        <w:t xml:space="preserve">In openly sharing his wounds </w:t>
      </w:r>
      <w:r w:rsidR="0071474E">
        <w:t xml:space="preserve">with his friends, </w:t>
      </w:r>
      <w:r w:rsidR="000D7424">
        <w:t xml:space="preserve">Jesus does not come to them </w:t>
      </w:r>
      <w:r w:rsidR="004B7F13">
        <w:t xml:space="preserve">as he </w:t>
      </w:r>
      <w:r w:rsidR="001C0ADD">
        <w:t xml:space="preserve">once </w:t>
      </w:r>
      <w:r w:rsidR="004B7F13">
        <w:t>was and all fixed up</w:t>
      </w:r>
      <w:r w:rsidR="00D72226">
        <w:t xml:space="preserve">, but </w:t>
      </w:r>
      <w:r w:rsidR="00686D08" w:rsidRPr="003479BB">
        <w:rPr>
          <w:b/>
          <w:bCs/>
        </w:rPr>
        <w:t>ma</w:t>
      </w:r>
      <w:r w:rsidR="00473909">
        <w:rPr>
          <w:b/>
          <w:bCs/>
        </w:rPr>
        <w:t xml:space="preserve">rked </w:t>
      </w:r>
      <w:r w:rsidR="00473909">
        <w:t>with his</w:t>
      </w:r>
      <w:r w:rsidR="00D72226">
        <w:t xml:space="preserve"> sufferin</w:t>
      </w:r>
      <w:r w:rsidR="00C42027">
        <w:t xml:space="preserve">g, </w:t>
      </w:r>
      <w:r w:rsidR="00686D08">
        <w:t xml:space="preserve">with wounds </w:t>
      </w:r>
      <w:r w:rsidR="00933EBB">
        <w:t>he will always carry</w:t>
      </w:r>
      <w:r w:rsidR="00C739AD">
        <w:t xml:space="preserve">.  </w:t>
      </w:r>
      <w:r w:rsidR="00FA72CE">
        <w:t xml:space="preserve">He comes in </w:t>
      </w:r>
      <w:r w:rsidR="00FA72CE" w:rsidRPr="004B7F13">
        <w:rPr>
          <w:b/>
          <w:bCs/>
        </w:rPr>
        <w:t>vulnerability</w:t>
      </w:r>
      <w:r w:rsidR="00FA72CE">
        <w:t xml:space="preserve">, not in heavenly glory.  </w:t>
      </w:r>
      <w:r w:rsidR="00492111">
        <w:t xml:space="preserve">This </w:t>
      </w:r>
      <w:r w:rsidR="00342C73">
        <w:t>allows Thomas, Peter, and the others to begin to</w:t>
      </w:r>
      <w:r w:rsidR="00027D4B">
        <w:t xml:space="preserve"> he</w:t>
      </w:r>
      <w:r w:rsidR="00342C73">
        <w:t xml:space="preserve">al their own.  </w:t>
      </w:r>
      <w:r w:rsidR="00C20C1E">
        <w:t xml:space="preserve">Father Robert Schreiter, author </w:t>
      </w:r>
      <w:r w:rsidR="00FB0F39">
        <w:t xml:space="preserve">and teacher, </w:t>
      </w:r>
      <w:r w:rsidR="00866901">
        <w:t>writes about this moment:</w:t>
      </w:r>
      <w:r w:rsidR="0055616E">
        <w:t xml:space="preserve"> </w:t>
      </w:r>
      <w:r w:rsidR="00866901">
        <w:t>“Vulnerability</w:t>
      </w:r>
      <w:r w:rsidR="002E0184">
        <w:t>…</w:t>
      </w:r>
      <w:r w:rsidR="0055616E">
        <w:t xml:space="preserve"> </w:t>
      </w:r>
      <w:r w:rsidR="005869E8">
        <w:t>literally the</w:t>
      </w:r>
      <w:r w:rsidR="00C93B11">
        <w:t xml:space="preserve"> </w:t>
      </w:r>
      <w:r w:rsidR="005869E8">
        <w:t>“ability to be wounded</w:t>
      </w:r>
      <w:r w:rsidR="00485FC0">
        <w:t>” is “</w:t>
      </w:r>
      <w:r w:rsidR="004748CE">
        <w:t xml:space="preserve">a kind of self-giving in love that makes possible coming to a </w:t>
      </w:r>
      <w:r w:rsidR="004748CE" w:rsidRPr="00515D9C">
        <w:rPr>
          <w:b/>
          <w:bCs/>
        </w:rPr>
        <w:t>new place</w:t>
      </w:r>
      <w:r w:rsidR="001F1C9C">
        <w:t xml:space="preserve">, a new state of existence.”  </w:t>
      </w:r>
      <w:r w:rsidR="00E40415">
        <w:t>W</w:t>
      </w:r>
      <w:r w:rsidR="002773D6">
        <w:t xml:space="preserve">e are </w:t>
      </w:r>
      <w:r w:rsidR="00C276F2">
        <w:t>willing to do so “because of something more important</w:t>
      </w:r>
      <w:r w:rsidR="00D92588">
        <w:t xml:space="preserve">, the communion of love that engenders trust, that makes the fresh </w:t>
      </w:r>
      <w:r w:rsidR="00796026">
        <w:t xml:space="preserve">start of forgiveness possible.”  (p. 343, </w:t>
      </w:r>
      <w:r w:rsidR="0087399E">
        <w:rPr>
          <w:i/>
          <w:iCs/>
        </w:rPr>
        <w:t>All Shall Be Well:  Readings for Lent and Easter)</w:t>
      </w:r>
      <w:r w:rsidR="006D2137">
        <w:t xml:space="preserve">.  And this fresh start </w:t>
      </w:r>
      <w:r w:rsidR="003A5D46">
        <w:t xml:space="preserve">of </w:t>
      </w:r>
      <w:r w:rsidR="00A90679">
        <w:t xml:space="preserve">vulnerability </w:t>
      </w:r>
      <w:r w:rsidR="006D2137">
        <w:t>is full of possibility.</w:t>
      </w:r>
    </w:p>
    <w:p w14:paraId="3C69DD91" w14:textId="77777777" w:rsidR="00786C1B" w:rsidRDefault="00786C1B" w:rsidP="00281812">
      <w:pPr>
        <w:spacing w:line="360" w:lineRule="auto"/>
      </w:pPr>
    </w:p>
    <w:p w14:paraId="0F71EAD9" w14:textId="0028EB72" w:rsidR="00786C1B" w:rsidRDefault="00786C1B" w:rsidP="00281812">
      <w:pPr>
        <w:spacing w:line="360" w:lineRule="auto"/>
      </w:pPr>
      <w:r>
        <w:tab/>
        <w:t xml:space="preserve">I </w:t>
      </w:r>
      <w:r w:rsidR="00F304F5">
        <w:t xml:space="preserve">know, I have </w:t>
      </w:r>
      <w:r w:rsidR="001029CB">
        <w:t>experienced</w:t>
      </w:r>
      <w:r w:rsidR="002E0B47">
        <w:t xml:space="preserve">, </w:t>
      </w:r>
      <w:r>
        <w:t xml:space="preserve">that the sharing of wounds, </w:t>
      </w:r>
      <w:r w:rsidR="00682483">
        <w:t xml:space="preserve">the </w:t>
      </w:r>
      <w:r>
        <w:t>sharing of suffering</w:t>
      </w:r>
      <w:r w:rsidR="004A61E4">
        <w:t xml:space="preserve">, creates </w:t>
      </w:r>
      <w:r w:rsidR="00135730">
        <w:t xml:space="preserve">unshakeable </w:t>
      </w:r>
      <w:r w:rsidR="004A61E4">
        <w:t xml:space="preserve">bonds of love and trust.  </w:t>
      </w:r>
      <w:r w:rsidR="00D311E8">
        <w:t>T</w:t>
      </w:r>
      <w:r w:rsidR="004A61E4">
        <w:t>he early church</w:t>
      </w:r>
      <w:r w:rsidR="00B51AB5">
        <w:t xml:space="preserve"> </w:t>
      </w:r>
      <w:r w:rsidR="00D311E8">
        <w:t xml:space="preserve">may not </w:t>
      </w:r>
      <w:r w:rsidR="00B51AB5">
        <w:t xml:space="preserve">have survived and lasted as long as it has if the first followers of Christ </w:t>
      </w:r>
      <w:r w:rsidR="00C03548">
        <w:t xml:space="preserve">had not built </w:t>
      </w:r>
      <w:r w:rsidR="00135730">
        <w:t xml:space="preserve">these </w:t>
      </w:r>
      <w:r w:rsidR="00C03548">
        <w:t>bonds of love and trust</w:t>
      </w:r>
      <w:r w:rsidR="00AC054D">
        <w:t xml:space="preserve"> through what they had suffered and shared together.  </w:t>
      </w:r>
      <w:r w:rsidR="008F09DB">
        <w:t xml:space="preserve">This is how they became the community that could face and survive the traumas of </w:t>
      </w:r>
      <w:r w:rsidR="008F09DB">
        <w:lastRenderedPageBreak/>
        <w:t xml:space="preserve">their time.  </w:t>
      </w:r>
      <w:r w:rsidR="005C4BA1">
        <w:t xml:space="preserve">This is how we </w:t>
      </w:r>
      <w:r w:rsidR="00FF3226">
        <w:t xml:space="preserve">can become the community that can </w:t>
      </w:r>
      <w:r w:rsidR="004F37A3">
        <w:t xml:space="preserve">now </w:t>
      </w:r>
      <w:r w:rsidR="005C4BA1">
        <w:t>face and survive the trauma</w:t>
      </w:r>
      <w:r w:rsidR="004B6A7A">
        <w:t>s</w:t>
      </w:r>
      <w:r w:rsidR="005C4BA1">
        <w:t xml:space="preserve"> of our</w:t>
      </w:r>
      <w:r w:rsidR="004F37A3">
        <w:t xml:space="preserve"> own</w:t>
      </w:r>
      <w:r w:rsidR="005C4BA1">
        <w:t xml:space="preserve">.  </w:t>
      </w:r>
      <w:r w:rsidR="00F911F1">
        <w:t xml:space="preserve">The most vibrant of churches become so because they </w:t>
      </w:r>
      <w:r w:rsidR="002E49CE">
        <w:t xml:space="preserve">own their wounds, share their struggles, </w:t>
      </w:r>
      <w:r w:rsidR="009E44EF">
        <w:t>and f</w:t>
      </w:r>
      <w:r w:rsidR="00E24F43">
        <w:t>in</w:t>
      </w:r>
      <w:r w:rsidR="009E44EF">
        <w:t xml:space="preserve">d that this is what </w:t>
      </w:r>
      <w:r w:rsidR="00E620D1">
        <w:t>allows them to rise to their full stature</w:t>
      </w:r>
      <w:r w:rsidR="00366DFF">
        <w:t xml:space="preserve"> as </w:t>
      </w:r>
      <w:r w:rsidR="009E44EF">
        <w:t>Easter people</w:t>
      </w:r>
      <w:r w:rsidR="00513985">
        <w:t xml:space="preserve"> – people who rise out of the darkest places and shine light into the world.</w:t>
      </w:r>
      <w:r w:rsidR="00F86625">
        <w:t xml:space="preserve">  A world in which light is so desperately needed.</w:t>
      </w:r>
    </w:p>
    <w:p w14:paraId="6F20A245" w14:textId="77777777" w:rsidR="00513985" w:rsidRDefault="00513985" w:rsidP="00281812">
      <w:pPr>
        <w:spacing w:line="360" w:lineRule="auto"/>
      </w:pPr>
    </w:p>
    <w:p w14:paraId="1B53E841" w14:textId="6BB48364" w:rsidR="00513985" w:rsidRPr="00FF4C5D" w:rsidRDefault="00513985" w:rsidP="00281812">
      <w:pPr>
        <w:spacing w:line="360" w:lineRule="auto"/>
      </w:pPr>
      <w:r>
        <w:tab/>
        <w:t>So perhaps the title of this message</w:t>
      </w:r>
      <w:r w:rsidR="00C651A6">
        <w:t>, “Reeling to Rejoicin</w:t>
      </w:r>
      <w:r w:rsidR="003B4493">
        <w:t xml:space="preserve">g,” </w:t>
      </w:r>
      <w:r>
        <w:t xml:space="preserve">is missing a few steps.  </w:t>
      </w:r>
      <w:r w:rsidR="00AD6410">
        <w:t xml:space="preserve">Yes, we begin with </w:t>
      </w:r>
      <w:r w:rsidR="00AD6410" w:rsidRPr="00AA6E1F">
        <w:rPr>
          <w:b/>
          <w:bCs/>
        </w:rPr>
        <w:t>reeling</w:t>
      </w:r>
      <w:r w:rsidR="00AD6410">
        <w:t xml:space="preserve">, overwhelmed by emotional and/or physical distress due to some kind of trauma (like crucifixion </w:t>
      </w:r>
      <w:r w:rsidR="001C151A">
        <w:t xml:space="preserve">or even </w:t>
      </w:r>
      <w:r w:rsidR="001C151A" w:rsidRPr="004A3CE9">
        <w:rPr>
          <w:b/>
          <w:bCs/>
        </w:rPr>
        <w:t>concussion</w:t>
      </w:r>
      <w:r w:rsidR="001C151A">
        <w:t>)</w:t>
      </w:r>
      <w:r w:rsidR="00AA6E1F">
        <w:t xml:space="preserve">.  We move to </w:t>
      </w:r>
      <w:r w:rsidR="00AA6E1F">
        <w:rPr>
          <w:b/>
          <w:bCs/>
        </w:rPr>
        <w:t xml:space="preserve">revealing, </w:t>
      </w:r>
      <w:r w:rsidR="00B11FCB">
        <w:t xml:space="preserve">showing, </w:t>
      </w:r>
      <w:r w:rsidR="009F1CA4">
        <w:t>sharing and be</w:t>
      </w:r>
      <w:r w:rsidR="00B11FCB">
        <w:t>com</w:t>
      </w:r>
      <w:r w:rsidR="009F1CA4">
        <w:t xml:space="preserve">ing vulnerable to one another in our wounds and struggles.  Then </w:t>
      </w:r>
      <w:r w:rsidR="001B1DAA">
        <w:t xml:space="preserve">on </w:t>
      </w:r>
      <w:r w:rsidR="009F1CA4">
        <w:t xml:space="preserve">to </w:t>
      </w:r>
      <w:r w:rsidR="009F1CA4">
        <w:rPr>
          <w:b/>
          <w:bCs/>
        </w:rPr>
        <w:t>receiving</w:t>
      </w:r>
      <w:r w:rsidR="001B1DAA">
        <w:t xml:space="preserve"> as</w:t>
      </w:r>
      <w:r w:rsidR="009F1CA4">
        <w:t xml:space="preserve"> we </w:t>
      </w:r>
      <w:r w:rsidR="00AE72CE">
        <w:t xml:space="preserve">accept </w:t>
      </w:r>
      <w:r w:rsidR="00DA5C72">
        <w:t>another’s pain and sorrow as we are received</w:t>
      </w:r>
      <w:r w:rsidR="001B2355">
        <w:t>.  A</w:t>
      </w:r>
      <w:r w:rsidR="00DA5C72">
        <w:t>nd finally</w:t>
      </w:r>
      <w:r w:rsidR="00347B22">
        <w:t>,</w:t>
      </w:r>
      <w:r w:rsidR="00DA5C72">
        <w:t xml:space="preserve"> to </w:t>
      </w:r>
      <w:r w:rsidR="00DA5C72">
        <w:rPr>
          <w:b/>
          <w:bCs/>
        </w:rPr>
        <w:t>rejoicing</w:t>
      </w:r>
      <w:r w:rsidR="00E302E2">
        <w:rPr>
          <w:b/>
          <w:bCs/>
        </w:rPr>
        <w:t>.</w:t>
      </w:r>
      <w:r w:rsidR="00E302E2">
        <w:t xml:space="preserve">  We re</w:t>
      </w:r>
      <w:r w:rsidR="003A2974">
        <w:t xml:space="preserve">alize we have a stronger heart and new </w:t>
      </w:r>
      <w:r w:rsidR="00E302E2">
        <w:t xml:space="preserve">life in our </w:t>
      </w:r>
      <w:r w:rsidR="000E5870">
        <w:t xml:space="preserve">community, rooted in </w:t>
      </w:r>
      <w:r w:rsidR="002A241E">
        <w:t xml:space="preserve">unbreakable </w:t>
      </w:r>
      <w:r w:rsidR="00986A5E">
        <w:t>relationships</w:t>
      </w:r>
      <w:r w:rsidR="000E5870">
        <w:t xml:space="preserve"> of love and trust.</w:t>
      </w:r>
      <w:r w:rsidR="00AB39F9">
        <w:t xml:space="preserve">  So, reeling to revealing to receiving to rejoici</w:t>
      </w:r>
      <w:r w:rsidR="00F03075">
        <w:t xml:space="preserve">ng.  </w:t>
      </w:r>
      <w:r w:rsidR="003E6214" w:rsidRPr="00F03075">
        <w:rPr>
          <w:b/>
          <w:bCs/>
        </w:rPr>
        <w:t>No</w:t>
      </w:r>
      <w:r w:rsidR="003E6214">
        <w:t>…</w:t>
      </w:r>
      <w:r w:rsidR="003E6214" w:rsidRPr="002A241E">
        <w:rPr>
          <w:b/>
          <w:bCs/>
        </w:rPr>
        <w:t>one more step</w:t>
      </w:r>
      <w:r w:rsidR="003E6214">
        <w:t xml:space="preserve">…and then we </w:t>
      </w:r>
      <w:r w:rsidR="003E6214">
        <w:rPr>
          <w:b/>
          <w:bCs/>
        </w:rPr>
        <w:t xml:space="preserve">rise!  </w:t>
      </w:r>
      <w:r w:rsidR="00FF7408">
        <w:rPr>
          <w:b/>
          <w:bCs/>
        </w:rPr>
        <w:t xml:space="preserve">We rise </w:t>
      </w:r>
      <w:r w:rsidR="003E6214">
        <w:rPr>
          <w:b/>
          <w:bCs/>
        </w:rPr>
        <w:t>to share</w:t>
      </w:r>
      <w:r w:rsidR="00FF4C5D">
        <w:rPr>
          <w:b/>
          <w:bCs/>
        </w:rPr>
        <w:t xml:space="preserve"> that love</w:t>
      </w:r>
      <w:r w:rsidR="00F558E4">
        <w:rPr>
          <w:b/>
          <w:bCs/>
        </w:rPr>
        <w:t xml:space="preserve"> and life</w:t>
      </w:r>
      <w:r w:rsidR="00FF4C5D">
        <w:rPr>
          <w:b/>
          <w:bCs/>
        </w:rPr>
        <w:t xml:space="preserve"> with the world.</w:t>
      </w:r>
      <w:r w:rsidR="000913CC">
        <w:rPr>
          <w:b/>
          <w:bCs/>
        </w:rPr>
        <w:t xml:space="preserve">  Let’s do it!</w:t>
      </w:r>
      <w:r w:rsidR="00FF4C5D">
        <w:rPr>
          <w:b/>
          <w:bCs/>
        </w:rPr>
        <w:t xml:space="preserve">  </w:t>
      </w:r>
      <w:r w:rsidR="00FF4C5D">
        <w:t xml:space="preserve">Amen.  </w:t>
      </w:r>
    </w:p>
    <w:p w14:paraId="0EC17D5A" w14:textId="77777777" w:rsidR="008B7FAE" w:rsidRDefault="008B7FAE" w:rsidP="00281812">
      <w:pPr>
        <w:spacing w:line="360" w:lineRule="auto"/>
      </w:pPr>
    </w:p>
    <w:p w14:paraId="0AED8783" w14:textId="557456D9" w:rsidR="008B7FAE" w:rsidRDefault="008B7FAE" w:rsidP="00281812">
      <w:pPr>
        <w:spacing w:line="360" w:lineRule="auto"/>
      </w:pPr>
      <w:r>
        <w:tab/>
      </w:r>
    </w:p>
    <w:p w14:paraId="61319576" w14:textId="77777777" w:rsidR="003F0565" w:rsidRDefault="003F0565" w:rsidP="00281812">
      <w:pPr>
        <w:spacing w:line="360" w:lineRule="auto"/>
      </w:pPr>
    </w:p>
    <w:p w14:paraId="13F98F72" w14:textId="6800C315" w:rsidR="003F0565" w:rsidRDefault="003F0565" w:rsidP="00281812">
      <w:pPr>
        <w:spacing w:line="360" w:lineRule="auto"/>
      </w:pPr>
      <w:r>
        <w:tab/>
      </w:r>
    </w:p>
    <w:p w14:paraId="16397D1D" w14:textId="77777777" w:rsidR="006927CB" w:rsidRDefault="006927CB" w:rsidP="00281812">
      <w:pPr>
        <w:spacing w:line="360" w:lineRule="auto"/>
      </w:pPr>
    </w:p>
    <w:p w14:paraId="14F5D1B8" w14:textId="36817AB5" w:rsidR="00DF3707" w:rsidRDefault="006927CB" w:rsidP="00281812">
      <w:pPr>
        <w:spacing w:line="360" w:lineRule="auto"/>
      </w:pPr>
      <w:r>
        <w:tab/>
      </w:r>
      <w:r w:rsidR="006745AA">
        <w:t xml:space="preserve"> </w:t>
      </w:r>
      <w:r w:rsidR="00FD65E8">
        <w:t xml:space="preserve">  </w:t>
      </w:r>
    </w:p>
    <w:p w14:paraId="716F3C2E" w14:textId="77777777" w:rsidR="004709DF" w:rsidRDefault="004709DF" w:rsidP="00281812">
      <w:pPr>
        <w:spacing w:line="360" w:lineRule="auto"/>
      </w:pPr>
    </w:p>
    <w:p w14:paraId="54E76097" w14:textId="4B715F6A" w:rsidR="004709DF" w:rsidRPr="00492E8F" w:rsidRDefault="004709DF" w:rsidP="00281812">
      <w:pPr>
        <w:spacing w:line="360" w:lineRule="auto"/>
      </w:pPr>
      <w:r>
        <w:tab/>
      </w:r>
    </w:p>
    <w:p w14:paraId="4713B4B6" w14:textId="77777777" w:rsidR="00B3055A" w:rsidRDefault="00B3055A" w:rsidP="00281812">
      <w:pPr>
        <w:spacing w:line="360" w:lineRule="auto"/>
      </w:pPr>
    </w:p>
    <w:p w14:paraId="115F7AD6" w14:textId="16F82C33" w:rsidR="00B3055A" w:rsidRPr="004329B9" w:rsidRDefault="00B3055A" w:rsidP="00281812">
      <w:pPr>
        <w:spacing w:line="360" w:lineRule="auto"/>
      </w:pPr>
      <w:r>
        <w:tab/>
      </w:r>
    </w:p>
    <w:sectPr w:rsidR="00B3055A" w:rsidRPr="004329B9" w:rsidSect="001C443A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7"/>
    <w:rsid w:val="00006D7C"/>
    <w:rsid w:val="0001070B"/>
    <w:rsid w:val="0001740F"/>
    <w:rsid w:val="00027D4B"/>
    <w:rsid w:val="000571C6"/>
    <w:rsid w:val="00057D5D"/>
    <w:rsid w:val="00061B7A"/>
    <w:rsid w:val="00067681"/>
    <w:rsid w:val="00073484"/>
    <w:rsid w:val="00080D0A"/>
    <w:rsid w:val="00083D94"/>
    <w:rsid w:val="00084889"/>
    <w:rsid w:val="000913CC"/>
    <w:rsid w:val="00095079"/>
    <w:rsid w:val="000A6E90"/>
    <w:rsid w:val="000C1DF2"/>
    <w:rsid w:val="000C5A98"/>
    <w:rsid w:val="000D617E"/>
    <w:rsid w:val="000D7424"/>
    <w:rsid w:val="000E453C"/>
    <w:rsid w:val="000E4866"/>
    <w:rsid w:val="000E5870"/>
    <w:rsid w:val="000E7621"/>
    <w:rsid w:val="000F34E0"/>
    <w:rsid w:val="00101872"/>
    <w:rsid w:val="001029CB"/>
    <w:rsid w:val="001229E8"/>
    <w:rsid w:val="001241E5"/>
    <w:rsid w:val="001245B2"/>
    <w:rsid w:val="00126B61"/>
    <w:rsid w:val="00130283"/>
    <w:rsid w:val="00135730"/>
    <w:rsid w:val="00141999"/>
    <w:rsid w:val="001427B8"/>
    <w:rsid w:val="0014639B"/>
    <w:rsid w:val="00156BAC"/>
    <w:rsid w:val="00164B54"/>
    <w:rsid w:val="00167091"/>
    <w:rsid w:val="00171BC0"/>
    <w:rsid w:val="00175325"/>
    <w:rsid w:val="00194352"/>
    <w:rsid w:val="001961C7"/>
    <w:rsid w:val="001A0047"/>
    <w:rsid w:val="001A65A4"/>
    <w:rsid w:val="001B1DAA"/>
    <w:rsid w:val="001B2355"/>
    <w:rsid w:val="001C0ADD"/>
    <w:rsid w:val="001C151A"/>
    <w:rsid w:val="001C443A"/>
    <w:rsid w:val="001F1C9C"/>
    <w:rsid w:val="0020713F"/>
    <w:rsid w:val="00213A8D"/>
    <w:rsid w:val="00213E75"/>
    <w:rsid w:val="00230C4A"/>
    <w:rsid w:val="00231CED"/>
    <w:rsid w:val="00236F82"/>
    <w:rsid w:val="00246B02"/>
    <w:rsid w:val="00251DF9"/>
    <w:rsid w:val="00273BD6"/>
    <w:rsid w:val="002773D6"/>
    <w:rsid w:val="002815FE"/>
    <w:rsid w:val="00281812"/>
    <w:rsid w:val="002828E3"/>
    <w:rsid w:val="0028330B"/>
    <w:rsid w:val="00283908"/>
    <w:rsid w:val="00290866"/>
    <w:rsid w:val="00291820"/>
    <w:rsid w:val="00294710"/>
    <w:rsid w:val="00295D35"/>
    <w:rsid w:val="002A1BF3"/>
    <w:rsid w:val="002A241E"/>
    <w:rsid w:val="002A61DD"/>
    <w:rsid w:val="002B61F0"/>
    <w:rsid w:val="002C4336"/>
    <w:rsid w:val="002C6419"/>
    <w:rsid w:val="002D0AEE"/>
    <w:rsid w:val="002E0184"/>
    <w:rsid w:val="002E0B47"/>
    <w:rsid w:val="002E49CE"/>
    <w:rsid w:val="002F06FD"/>
    <w:rsid w:val="0030224D"/>
    <w:rsid w:val="003176C8"/>
    <w:rsid w:val="00323F35"/>
    <w:rsid w:val="00324B59"/>
    <w:rsid w:val="00326E0B"/>
    <w:rsid w:val="00342C73"/>
    <w:rsid w:val="00343993"/>
    <w:rsid w:val="003479BB"/>
    <w:rsid w:val="00347B22"/>
    <w:rsid w:val="00363573"/>
    <w:rsid w:val="003664C4"/>
    <w:rsid w:val="00366DFF"/>
    <w:rsid w:val="003709A2"/>
    <w:rsid w:val="0037451C"/>
    <w:rsid w:val="003753B8"/>
    <w:rsid w:val="003802FE"/>
    <w:rsid w:val="0038264B"/>
    <w:rsid w:val="003969D2"/>
    <w:rsid w:val="003A2974"/>
    <w:rsid w:val="003A334B"/>
    <w:rsid w:val="003A5D46"/>
    <w:rsid w:val="003B002F"/>
    <w:rsid w:val="003B4493"/>
    <w:rsid w:val="003B7AE3"/>
    <w:rsid w:val="003C1AEC"/>
    <w:rsid w:val="003D45F6"/>
    <w:rsid w:val="003E3DBA"/>
    <w:rsid w:val="003E6214"/>
    <w:rsid w:val="003F0565"/>
    <w:rsid w:val="003F2F82"/>
    <w:rsid w:val="003F410A"/>
    <w:rsid w:val="003F511F"/>
    <w:rsid w:val="004329B9"/>
    <w:rsid w:val="00441D2C"/>
    <w:rsid w:val="004709DF"/>
    <w:rsid w:val="00471CE8"/>
    <w:rsid w:val="00472B93"/>
    <w:rsid w:val="004734F1"/>
    <w:rsid w:val="00473909"/>
    <w:rsid w:val="004748CE"/>
    <w:rsid w:val="004817C4"/>
    <w:rsid w:val="00485FC0"/>
    <w:rsid w:val="00492111"/>
    <w:rsid w:val="00492E8F"/>
    <w:rsid w:val="00494F36"/>
    <w:rsid w:val="004A079A"/>
    <w:rsid w:val="004A3CE9"/>
    <w:rsid w:val="004A61E4"/>
    <w:rsid w:val="004B047B"/>
    <w:rsid w:val="004B6A7A"/>
    <w:rsid w:val="004B7F13"/>
    <w:rsid w:val="004C28C8"/>
    <w:rsid w:val="004D314B"/>
    <w:rsid w:val="004D7C37"/>
    <w:rsid w:val="004E3071"/>
    <w:rsid w:val="004F37A3"/>
    <w:rsid w:val="005003A0"/>
    <w:rsid w:val="005017EC"/>
    <w:rsid w:val="00513985"/>
    <w:rsid w:val="005155CB"/>
    <w:rsid w:val="00515D9C"/>
    <w:rsid w:val="005245AD"/>
    <w:rsid w:val="00524866"/>
    <w:rsid w:val="005250EC"/>
    <w:rsid w:val="0053127F"/>
    <w:rsid w:val="00531EBC"/>
    <w:rsid w:val="0053321E"/>
    <w:rsid w:val="005465FF"/>
    <w:rsid w:val="00550C5A"/>
    <w:rsid w:val="00553DFF"/>
    <w:rsid w:val="0055616E"/>
    <w:rsid w:val="00557425"/>
    <w:rsid w:val="00566A88"/>
    <w:rsid w:val="005723F8"/>
    <w:rsid w:val="00582656"/>
    <w:rsid w:val="00584E0D"/>
    <w:rsid w:val="005869E8"/>
    <w:rsid w:val="005A1879"/>
    <w:rsid w:val="005A2E5C"/>
    <w:rsid w:val="005C1261"/>
    <w:rsid w:val="005C1B22"/>
    <w:rsid w:val="005C4BA1"/>
    <w:rsid w:val="005C6FCE"/>
    <w:rsid w:val="005D4788"/>
    <w:rsid w:val="005E5526"/>
    <w:rsid w:val="005F2FBB"/>
    <w:rsid w:val="005F5F27"/>
    <w:rsid w:val="00621EFD"/>
    <w:rsid w:val="00630E22"/>
    <w:rsid w:val="006405E6"/>
    <w:rsid w:val="006745AA"/>
    <w:rsid w:val="00682483"/>
    <w:rsid w:val="00686D08"/>
    <w:rsid w:val="006927CB"/>
    <w:rsid w:val="00693C6F"/>
    <w:rsid w:val="006A1D4F"/>
    <w:rsid w:val="006A2EFF"/>
    <w:rsid w:val="006B4D5D"/>
    <w:rsid w:val="006D2137"/>
    <w:rsid w:val="006F57AB"/>
    <w:rsid w:val="0071474E"/>
    <w:rsid w:val="007266E4"/>
    <w:rsid w:val="00740038"/>
    <w:rsid w:val="0075214D"/>
    <w:rsid w:val="00754054"/>
    <w:rsid w:val="00761267"/>
    <w:rsid w:val="007622A2"/>
    <w:rsid w:val="00763B28"/>
    <w:rsid w:val="00775DDC"/>
    <w:rsid w:val="00786C1B"/>
    <w:rsid w:val="00792A49"/>
    <w:rsid w:val="00792C1C"/>
    <w:rsid w:val="00794ACE"/>
    <w:rsid w:val="00796026"/>
    <w:rsid w:val="007A2A8C"/>
    <w:rsid w:val="007A384A"/>
    <w:rsid w:val="007F335F"/>
    <w:rsid w:val="00802395"/>
    <w:rsid w:val="00803836"/>
    <w:rsid w:val="008131E2"/>
    <w:rsid w:val="00857D71"/>
    <w:rsid w:val="00866901"/>
    <w:rsid w:val="00867B8D"/>
    <w:rsid w:val="0087399E"/>
    <w:rsid w:val="008765DB"/>
    <w:rsid w:val="0088644C"/>
    <w:rsid w:val="00892801"/>
    <w:rsid w:val="008960B8"/>
    <w:rsid w:val="008A4353"/>
    <w:rsid w:val="008B7FAE"/>
    <w:rsid w:val="008C298B"/>
    <w:rsid w:val="008D2AC4"/>
    <w:rsid w:val="008E6C1B"/>
    <w:rsid w:val="008E7A82"/>
    <w:rsid w:val="008F09DB"/>
    <w:rsid w:val="008F1F1E"/>
    <w:rsid w:val="008F7D8E"/>
    <w:rsid w:val="009220AF"/>
    <w:rsid w:val="00922C83"/>
    <w:rsid w:val="009244FF"/>
    <w:rsid w:val="00930A18"/>
    <w:rsid w:val="00933EBB"/>
    <w:rsid w:val="0093436C"/>
    <w:rsid w:val="00945B6D"/>
    <w:rsid w:val="00950F70"/>
    <w:rsid w:val="00954C2D"/>
    <w:rsid w:val="009661F2"/>
    <w:rsid w:val="00971E3E"/>
    <w:rsid w:val="00986A5E"/>
    <w:rsid w:val="009B689B"/>
    <w:rsid w:val="009D15A2"/>
    <w:rsid w:val="009E44EF"/>
    <w:rsid w:val="009F1CA4"/>
    <w:rsid w:val="009F7714"/>
    <w:rsid w:val="00A0169F"/>
    <w:rsid w:val="00A07E67"/>
    <w:rsid w:val="00A131CF"/>
    <w:rsid w:val="00A26053"/>
    <w:rsid w:val="00A362BC"/>
    <w:rsid w:val="00A430FC"/>
    <w:rsid w:val="00A47B3B"/>
    <w:rsid w:val="00A53727"/>
    <w:rsid w:val="00A57CFA"/>
    <w:rsid w:val="00A65001"/>
    <w:rsid w:val="00A66F94"/>
    <w:rsid w:val="00A75F6A"/>
    <w:rsid w:val="00A87524"/>
    <w:rsid w:val="00A90679"/>
    <w:rsid w:val="00A94BEA"/>
    <w:rsid w:val="00AA4720"/>
    <w:rsid w:val="00AA6E1F"/>
    <w:rsid w:val="00AB39F9"/>
    <w:rsid w:val="00AC054D"/>
    <w:rsid w:val="00AC7A1A"/>
    <w:rsid w:val="00AD5D25"/>
    <w:rsid w:val="00AD6410"/>
    <w:rsid w:val="00AE0B6A"/>
    <w:rsid w:val="00AE72CE"/>
    <w:rsid w:val="00B1107B"/>
    <w:rsid w:val="00B11FCB"/>
    <w:rsid w:val="00B12BC7"/>
    <w:rsid w:val="00B17710"/>
    <w:rsid w:val="00B26571"/>
    <w:rsid w:val="00B3055A"/>
    <w:rsid w:val="00B4198A"/>
    <w:rsid w:val="00B420D8"/>
    <w:rsid w:val="00B43342"/>
    <w:rsid w:val="00B45CE6"/>
    <w:rsid w:val="00B5140D"/>
    <w:rsid w:val="00B51AB5"/>
    <w:rsid w:val="00B55DAD"/>
    <w:rsid w:val="00B637C4"/>
    <w:rsid w:val="00B71FCA"/>
    <w:rsid w:val="00B72089"/>
    <w:rsid w:val="00B7341A"/>
    <w:rsid w:val="00B75B56"/>
    <w:rsid w:val="00B82FA5"/>
    <w:rsid w:val="00B846F7"/>
    <w:rsid w:val="00B932C9"/>
    <w:rsid w:val="00B9495B"/>
    <w:rsid w:val="00BB6904"/>
    <w:rsid w:val="00BC0F2F"/>
    <w:rsid w:val="00BD77CE"/>
    <w:rsid w:val="00BF4AD1"/>
    <w:rsid w:val="00C03548"/>
    <w:rsid w:val="00C10436"/>
    <w:rsid w:val="00C140E7"/>
    <w:rsid w:val="00C14832"/>
    <w:rsid w:val="00C20C1E"/>
    <w:rsid w:val="00C276F2"/>
    <w:rsid w:val="00C42027"/>
    <w:rsid w:val="00C42E81"/>
    <w:rsid w:val="00C43CC3"/>
    <w:rsid w:val="00C47D58"/>
    <w:rsid w:val="00C5631C"/>
    <w:rsid w:val="00C630F1"/>
    <w:rsid w:val="00C651A6"/>
    <w:rsid w:val="00C652A7"/>
    <w:rsid w:val="00C65E29"/>
    <w:rsid w:val="00C739AD"/>
    <w:rsid w:val="00C77985"/>
    <w:rsid w:val="00C859B4"/>
    <w:rsid w:val="00C93B11"/>
    <w:rsid w:val="00CA5F0E"/>
    <w:rsid w:val="00CB0CB9"/>
    <w:rsid w:val="00CB24BB"/>
    <w:rsid w:val="00CC109B"/>
    <w:rsid w:val="00D10326"/>
    <w:rsid w:val="00D136CE"/>
    <w:rsid w:val="00D25CD7"/>
    <w:rsid w:val="00D311E8"/>
    <w:rsid w:val="00D3385F"/>
    <w:rsid w:val="00D37DD3"/>
    <w:rsid w:val="00D44067"/>
    <w:rsid w:val="00D47DF5"/>
    <w:rsid w:val="00D538B6"/>
    <w:rsid w:val="00D72226"/>
    <w:rsid w:val="00D92588"/>
    <w:rsid w:val="00DA5C72"/>
    <w:rsid w:val="00DC0BFD"/>
    <w:rsid w:val="00DC1E2B"/>
    <w:rsid w:val="00DD7456"/>
    <w:rsid w:val="00DE10D8"/>
    <w:rsid w:val="00DE6B7B"/>
    <w:rsid w:val="00DF3707"/>
    <w:rsid w:val="00DF6293"/>
    <w:rsid w:val="00DF6A4A"/>
    <w:rsid w:val="00E06776"/>
    <w:rsid w:val="00E13DE6"/>
    <w:rsid w:val="00E17A3F"/>
    <w:rsid w:val="00E22DB9"/>
    <w:rsid w:val="00E24F43"/>
    <w:rsid w:val="00E302E2"/>
    <w:rsid w:val="00E35CE3"/>
    <w:rsid w:val="00E40415"/>
    <w:rsid w:val="00E44C08"/>
    <w:rsid w:val="00E46365"/>
    <w:rsid w:val="00E61220"/>
    <w:rsid w:val="00E620D1"/>
    <w:rsid w:val="00E6485D"/>
    <w:rsid w:val="00E64CF6"/>
    <w:rsid w:val="00E71CD6"/>
    <w:rsid w:val="00EA10D9"/>
    <w:rsid w:val="00EA3DCA"/>
    <w:rsid w:val="00EC44CC"/>
    <w:rsid w:val="00ED0E03"/>
    <w:rsid w:val="00ED1C29"/>
    <w:rsid w:val="00ED31F6"/>
    <w:rsid w:val="00ED643B"/>
    <w:rsid w:val="00EF4682"/>
    <w:rsid w:val="00EF47D4"/>
    <w:rsid w:val="00EF7338"/>
    <w:rsid w:val="00F03075"/>
    <w:rsid w:val="00F03ABF"/>
    <w:rsid w:val="00F04714"/>
    <w:rsid w:val="00F04965"/>
    <w:rsid w:val="00F07F92"/>
    <w:rsid w:val="00F10102"/>
    <w:rsid w:val="00F27AEA"/>
    <w:rsid w:val="00F304F5"/>
    <w:rsid w:val="00F33CE8"/>
    <w:rsid w:val="00F341AA"/>
    <w:rsid w:val="00F50570"/>
    <w:rsid w:val="00F558E4"/>
    <w:rsid w:val="00F630E0"/>
    <w:rsid w:val="00F64592"/>
    <w:rsid w:val="00F7141B"/>
    <w:rsid w:val="00F73377"/>
    <w:rsid w:val="00F7521C"/>
    <w:rsid w:val="00F86625"/>
    <w:rsid w:val="00F911F1"/>
    <w:rsid w:val="00FA17AB"/>
    <w:rsid w:val="00FA502F"/>
    <w:rsid w:val="00FA72CE"/>
    <w:rsid w:val="00FA7782"/>
    <w:rsid w:val="00FB0F39"/>
    <w:rsid w:val="00FB2CAA"/>
    <w:rsid w:val="00FC2BEF"/>
    <w:rsid w:val="00FC4347"/>
    <w:rsid w:val="00FC5393"/>
    <w:rsid w:val="00FD5FE9"/>
    <w:rsid w:val="00FD65E8"/>
    <w:rsid w:val="00FD7A30"/>
    <w:rsid w:val="00FE6033"/>
    <w:rsid w:val="00FF3226"/>
    <w:rsid w:val="00FF4C5D"/>
    <w:rsid w:val="00FF740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EF2AD"/>
  <w15:chartTrackingRefBased/>
  <w15:docId w15:val="{793E90F9-63F8-4D01-967D-84F105B3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2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2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2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2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2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2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2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2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2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2A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2A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2A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2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2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2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2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2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2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2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2A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2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2A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2A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D1B89-B70F-4157-ABE2-F2576D0E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Winters</dc:creator>
  <cp:keywords/>
  <dc:description/>
  <cp:lastModifiedBy>Kate Winters</cp:lastModifiedBy>
  <cp:revision>166</cp:revision>
  <cp:lastPrinted>2026-04-11T11:45:00Z</cp:lastPrinted>
  <dcterms:created xsi:type="dcterms:W3CDTF">2026-04-10T23:00:00Z</dcterms:created>
  <dcterms:modified xsi:type="dcterms:W3CDTF">2026-04-17T13:38:00Z</dcterms:modified>
</cp:coreProperties>
</file>