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261E2" w14:textId="0EFAFBDE" w:rsidR="00336087" w:rsidRPr="00CE155D" w:rsidRDefault="00336087" w:rsidP="00336087">
      <w:pPr>
        <w:spacing w:line="240" w:lineRule="auto"/>
        <w:rPr>
          <w:rFonts w:ascii="Georgia" w:hAnsi="Georgia"/>
        </w:rPr>
      </w:pPr>
      <w:r w:rsidRPr="00CE155D">
        <w:rPr>
          <w:rFonts w:ascii="Georgia" w:hAnsi="Georgia"/>
        </w:rPr>
        <w:t>Alison Boden</w:t>
      </w:r>
    </w:p>
    <w:p w14:paraId="2428E350" w14:textId="12397EB8" w:rsidR="00336087" w:rsidRPr="00CE155D" w:rsidRDefault="00336087" w:rsidP="00336087">
      <w:pPr>
        <w:spacing w:line="240" w:lineRule="auto"/>
        <w:rPr>
          <w:rFonts w:ascii="Georgia" w:hAnsi="Georgia"/>
        </w:rPr>
      </w:pPr>
      <w:r w:rsidRPr="00CE155D">
        <w:rPr>
          <w:rFonts w:ascii="Georgia" w:hAnsi="Georgia"/>
        </w:rPr>
        <w:t>August 23, 2026</w:t>
      </w:r>
    </w:p>
    <w:p w14:paraId="39FA2CEA" w14:textId="015A1DD1" w:rsidR="00336087" w:rsidRPr="00CE155D" w:rsidRDefault="00336087" w:rsidP="00336087">
      <w:pPr>
        <w:spacing w:line="240" w:lineRule="auto"/>
        <w:rPr>
          <w:rFonts w:ascii="Georgia" w:hAnsi="Georgia"/>
        </w:rPr>
      </w:pPr>
      <w:r w:rsidRPr="00CE155D">
        <w:rPr>
          <w:rFonts w:ascii="Georgia" w:hAnsi="Georgia"/>
        </w:rPr>
        <w:t>First Congregational Church of Blue Hill</w:t>
      </w:r>
    </w:p>
    <w:p w14:paraId="028AB1E5" w14:textId="7DBE259C" w:rsidR="00223433" w:rsidRPr="00CE155D" w:rsidRDefault="00223433" w:rsidP="00336087">
      <w:pPr>
        <w:spacing w:line="240" w:lineRule="auto"/>
        <w:rPr>
          <w:rFonts w:ascii="Georgia" w:hAnsi="Georgia"/>
        </w:rPr>
      </w:pPr>
      <w:r w:rsidRPr="00CE155D">
        <w:rPr>
          <w:rFonts w:ascii="Georgia" w:hAnsi="Georgia"/>
        </w:rPr>
        <w:t>Psalm 124, Exodus 1:8-2:10, Matthew 16:13-20</w:t>
      </w:r>
    </w:p>
    <w:p w14:paraId="07C26CF9" w14:textId="77777777" w:rsidR="005E6730" w:rsidRPr="00CE155D" w:rsidRDefault="005E6730" w:rsidP="00336087">
      <w:pPr>
        <w:spacing w:line="240" w:lineRule="auto"/>
        <w:rPr>
          <w:rFonts w:ascii="Georgia" w:hAnsi="Georgia"/>
        </w:rPr>
      </w:pPr>
    </w:p>
    <w:p w14:paraId="22EAE92F" w14:textId="45EEC363" w:rsidR="00613331" w:rsidRPr="00CE155D" w:rsidRDefault="00613331" w:rsidP="00D35FCF">
      <w:pPr>
        <w:spacing w:line="240" w:lineRule="auto"/>
        <w:jc w:val="center"/>
        <w:rPr>
          <w:rFonts w:ascii="Georgia" w:hAnsi="Georgia"/>
          <w:i/>
          <w:iCs/>
        </w:rPr>
      </w:pPr>
      <w:r w:rsidRPr="00CE155D">
        <w:rPr>
          <w:rFonts w:ascii="Georgia" w:hAnsi="Georgia"/>
          <w:i/>
          <w:iCs/>
        </w:rPr>
        <w:t>Show, Don’t Tell</w:t>
      </w:r>
    </w:p>
    <w:p w14:paraId="27513047" w14:textId="221E9DC5" w:rsidR="00AE7011" w:rsidRPr="00CE155D" w:rsidRDefault="00AE7011" w:rsidP="00AE7011">
      <w:pPr>
        <w:spacing w:after="0" w:line="240" w:lineRule="auto"/>
        <w:rPr>
          <w:rFonts w:ascii="Georgia" w:eastAsia="Times New Roman" w:hAnsi="Georgia" w:cs="Times New Roman"/>
          <w:color w:val="000000"/>
          <w:kern w:val="0"/>
          <w14:ligatures w14:val="none"/>
        </w:rPr>
      </w:pPr>
    </w:p>
    <w:p w14:paraId="427DBE97" w14:textId="71FEC34B" w:rsidR="005E1DD0" w:rsidRPr="00CE155D" w:rsidRDefault="00D35FCF" w:rsidP="00FC0B08">
      <w:pPr>
        <w:spacing w:line="360" w:lineRule="auto"/>
        <w:rPr>
          <w:rFonts w:ascii="Georgia" w:hAnsi="Georgia"/>
        </w:rPr>
      </w:pPr>
      <w:r w:rsidRPr="00CE155D">
        <w:rPr>
          <w:rFonts w:ascii="Georgia" w:hAnsi="Georgia"/>
        </w:rPr>
        <w:tab/>
        <w:t xml:space="preserve">Our texts </w:t>
      </w:r>
      <w:r w:rsidR="00FC0B08" w:rsidRPr="00CE155D">
        <w:rPr>
          <w:rFonts w:ascii="Georgia" w:hAnsi="Georgia"/>
        </w:rPr>
        <w:t xml:space="preserve">for today </w:t>
      </w:r>
      <w:r w:rsidRPr="00CE155D">
        <w:rPr>
          <w:rFonts w:ascii="Georgia" w:hAnsi="Georgia"/>
        </w:rPr>
        <w:t xml:space="preserve">from Genesis and Matthew are each a kind of “origin story” – they tell us about the beginnings of communities that, in our experience at least, have not only been formative but salvific.  They have some real commonalities, despite their very different settings.  In Genesis we see how Moses will be positioned to lead his community, the Hebrew people, out of slavery in Egypt and into the promised land, even if he will never reach it himself.  In Matthew we see how Peter will be positioned to lead the </w:t>
      </w:r>
      <w:proofErr w:type="gramStart"/>
      <w:r w:rsidRPr="00CE155D">
        <w:rPr>
          <w:rFonts w:ascii="Georgia" w:hAnsi="Georgia"/>
        </w:rPr>
        <w:t>brand new</w:t>
      </w:r>
      <w:proofErr w:type="gramEnd"/>
      <w:r w:rsidRPr="00CE155D">
        <w:rPr>
          <w:rFonts w:ascii="Georgia" w:hAnsi="Georgia"/>
        </w:rPr>
        <w:t xml:space="preserve"> community that is the Church of Jesus Christ, even though he will die a martyr for his faith before the institution really becomes established.  In both stories, God (and later, Christ) will use very flawed, very regular people to </w:t>
      </w:r>
      <w:proofErr w:type="spellStart"/>
      <w:proofErr w:type="gramStart"/>
      <w:r w:rsidRPr="00CE155D">
        <w:rPr>
          <w:rFonts w:ascii="Georgia" w:hAnsi="Georgia"/>
        </w:rPr>
        <w:t>effect</w:t>
      </w:r>
      <w:proofErr w:type="spellEnd"/>
      <w:proofErr w:type="gramEnd"/>
      <w:r w:rsidRPr="00CE155D">
        <w:rPr>
          <w:rFonts w:ascii="Georgia" w:hAnsi="Georgia"/>
        </w:rPr>
        <w:t xml:space="preserve"> their plan of salvation.  Moses has a fine pedigree among the Hebrew </w:t>
      </w:r>
      <w:proofErr w:type="gramStart"/>
      <w:r w:rsidRPr="00CE155D">
        <w:rPr>
          <w:rFonts w:ascii="Georgia" w:hAnsi="Georgia"/>
        </w:rPr>
        <w:t>people, but</w:t>
      </w:r>
      <w:proofErr w:type="gramEnd"/>
      <w:r w:rsidRPr="00CE155D">
        <w:rPr>
          <w:rFonts w:ascii="Georgia" w:hAnsi="Georgia"/>
        </w:rPr>
        <w:t xml:space="preserve"> will tell us later that he is not good at speaking, that he has many faults that he thinks disqualify him from leadership.  God says, “No, I mean you.”  Peter has many faults – sometimes he sinks, sometimes he soars; sometimes he gets it, as we see today, and sometimes he is a total doorknob.  He witnesses Jesus’ transfiguration and the appearance </w:t>
      </w:r>
      <w:r w:rsidR="005E753D" w:rsidRPr="00CE155D">
        <w:rPr>
          <w:rFonts w:ascii="Georgia" w:hAnsi="Georgia"/>
        </w:rPr>
        <w:t xml:space="preserve">then </w:t>
      </w:r>
      <w:r w:rsidRPr="00CE155D">
        <w:rPr>
          <w:rFonts w:ascii="Georgia" w:hAnsi="Georgia"/>
        </w:rPr>
        <w:t xml:space="preserve">of Moses and Elijah, and he suggests that he and James and John set to work building a little house for each.  God </w:t>
      </w:r>
      <w:r w:rsidR="00CF7C6F" w:rsidRPr="00CE155D">
        <w:rPr>
          <w:rFonts w:ascii="Georgia" w:hAnsi="Georgia"/>
        </w:rPr>
        <w:t>redirects</w:t>
      </w:r>
      <w:r w:rsidRPr="00CE155D">
        <w:rPr>
          <w:rFonts w:ascii="Georgia" w:hAnsi="Georgia"/>
        </w:rPr>
        <w:t xml:space="preserve"> him by speaking out of a cloud: “This is my son, the beloved; listen to him!”  </w:t>
      </w:r>
    </w:p>
    <w:p w14:paraId="4D0040B4" w14:textId="4E09F5DC" w:rsidR="00223433" w:rsidRPr="00CE155D" w:rsidRDefault="005B47C4" w:rsidP="005E1DD0">
      <w:pPr>
        <w:spacing w:line="360" w:lineRule="auto"/>
        <w:ind w:firstLine="720"/>
        <w:rPr>
          <w:rFonts w:ascii="Georgia" w:hAnsi="Georgia"/>
        </w:rPr>
      </w:pPr>
      <w:r w:rsidRPr="00CE155D">
        <w:rPr>
          <w:rFonts w:ascii="Georgia" w:hAnsi="Georgia"/>
        </w:rPr>
        <w:t>In both passages</w:t>
      </w:r>
      <w:r w:rsidR="00D35FCF" w:rsidRPr="00CE155D">
        <w:rPr>
          <w:rFonts w:ascii="Georgia" w:hAnsi="Georgia"/>
        </w:rPr>
        <w:t xml:space="preserve"> we see deep questions of identity – Moses is Hebrew but raised Egyptian.  Who and what is he, and where will his allegiances be?  </w:t>
      </w:r>
      <w:r w:rsidR="00CF7C6F" w:rsidRPr="00CE155D">
        <w:rPr>
          <w:rFonts w:ascii="Georgia" w:hAnsi="Georgia"/>
        </w:rPr>
        <w:t xml:space="preserve">Peter is a very regular fisherman on the Sea of Galilee, and suddenly he and we are told that he will be </w:t>
      </w:r>
      <w:r w:rsidR="00FC0B08" w:rsidRPr="00CE155D">
        <w:rPr>
          <w:rFonts w:ascii="Georgia" w:hAnsi="Georgia"/>
        </w:rPr>
        <w:t xml:space="preserve">the </w:t>
      </w:r>
      <w:r w:rsidR="00CF7C6F" w:rsidRPr="00CE155D">
        <w:rPr>
          <w:rFonts w:ascii="Georgia" w:hAnsi="Georgia"/>
        </w:rPr>
        <w:t xml:space="preserve">human foundation, the rock, upon which Christ will </w:t>
      </w:r>
      <w:proofErr w:type="gramStart"/>
      <w:r w:rsidR="00CF7C6F" w:rsidRPr="00CE155D">
        <w:rPr>
          <w:rFonts w:ascii="Georgia" w:hAnsi="Georgia"/>
        </w:rPr>
        <w:t>found</w:t>
      </w:r>
      <w:proofErr w:type="gramEnd"/>
      <w:r w:rsidR="00CF7C6F" w:rsidRPr="00CE155D">
        <w:rPr>
          <w:rFonts w:ascii="Georgia" w:hAnsi="Georgia"/>
        </w:rPr>
        <w:t xml:space="preserve"> his church.  </w:t>
      </w:r>
      <w:r w:rsidR="005E1DD0" w:rsidRPr="00CE155D">
        <w:rPr>
          <w:rFonts w:ascii="Georgia" w:hAnsi="Georgia"/>
        </w:rPr>
        <w:t xml:space="preserve">Jesus is a carpenter from a backwater town, and as Peter correctly ID’s him – he IS the Messiah.  This is not the kind of Messiah that Peter or anyone in Israel was expecting – </w:t>
      </w:r>
      <w:r w:rsidR="00D27EB0" w:rsidRPr="00CE155D">
        <w:rPr>
          <w:rFonts w:ascii="Georgia" w:hAnsi="Georgia"/>
        </w:rPr>
        <w:t xml:space="preserve">no avenging king, </w:t>
      </w:r>
      <w:r w:rsidR="005E1DD0" w:rsidRPr="00CE155D">
        <w:rPr>
          <w:rFonts w:ascii="Georgia" w:hAnsi="Georgia"/>
        </w:rPr>
        <w:t>no military victory over Rome, no expulsion of th</w:t>
      </w:r>
      <w:r w:rsidR="005E753D" w:rsidRPr="00CE155D">
        <w:rPr>
          <w:rFonts w:ascii="Georgia" w:hAnsi="Georgia"/>
        </w:rPr>
        <w:t>os</w:t>
      </w:r>
      <w:r w:rsidR="005E1DD0" w:rsidRPr="00CE155D">
        <w:rPr>
          <w:rFonts w:ascii="Georgia" w:hAnsi="Georgia"/>
        </w:rPr>
        <w:t xml:space="preserve">e occupiers, no </w:t>
      </w:r>
      <w:r w:rsidR="005E1DD0" w:rsidRPr="00CE155D">
        <w:rPr>
          <w:rFonts w:ascii="Georgia" w:hAnsi="Georgia"/>
        </w:rPr>
        <w:lastRenderedPageBreak/>
        <w:t xml:space="preserve">chariots of fire coming down from heaven, just a fellow peasant with a message of love for God, self, and other, including enemies… Romans!  </w:t>
      </w:r>
    </w:p>
    <w:p w14:paraId="2BAB2189" w14:textId="155C91A8" w:rsidR="00D27EB0" w:rsidRPr="00CE155D" w:rsidRDefault="00FC0B08" w:rsidP="00D27EB0">
      <w:pPr>
        <w:spacing w:line="360" w:lineRule="auto"/>
        <w:rPr>
          <w:rFonts w:ascii="Georgia" w:hAnsi="Georgia"/>
        </w:rPr>
      </w:pPr>
      <w:r w:rsidRPr="00CE155D">
        <w:rPr>
          <w:rFonts w:ascii="Georgia" w:hAnsi="Georgia"/>
        </w:rPr>
        <w:tab/>
      </w:r>
      <w:r w:rsidR="005E1DD0" w:rsidRPr="00CE155D">
        <w:rPr>
          <w:rFonts w:ascii="Georgia" w:hAnsi="Georgia"/>
        </w:rPr>
        <w:t>Peter</w:t>
      </w:r>
      <w:r w:rsidRPr="00CE155D">
        <w:rPr>
          <w:rFonts w:ascii="Georgia" w:hAnsi="Georgia"/>
        </w:rPr>
        <w:t xml:space="preserve">’s demonstrated faith has been anything but perfect, but that faith is the only reason why Christ names him the leader of his later movement.  I find this very encouraging!  Peter has gotten a lot wrong, and he DOES have faith.  Faith doesn’t give us perfect knowledge or all wisdom.  We’re as human as we’ve ever been, and as flawed.  And we </w:t>
      </w:r>
      <w:r w:rsidRPr="00CE155D">
        <w:rPr>
          <w:rFonts w:ascii="Georgia" w:hAnsi="Georgia"/>
          <w:b/>
          <w:bCs/>
        </w:rPr>
        <w:t>are</w:t>
      </w:r>
      <w:r w:rsidRPr="00CE155D">
        <w:rPr>
          <w:rFonts w:ascii="Georgia" w:hAnsi="Georgia"/>
        </w:rPr>
        <w:t xml:space="preserve"> the building material for all that God and Christ are doing in the world</w:t>
      </w:r>
      <w:r w:rsidR="005E1DD0" w:rsidRPr="00CE155D">
        <w:rPr>
          <w:rFonts w:ascii="Georgia" w:hAnsi="Georgia"/>
        </w:rPr>
        <w:t xml:space="preserve">.  We bring the faith, God supplies the grace, and the building continues.  What Peter gets SO right in the moment of his statement that Jesus is the Christ is that he, momentarily, glimpses the truth and names it.  He gets past </w:t>
      </w:r>
      <w:proofErr w:type="gramStart"/>
      <w:r w:rsidR="005E1DD0" w:rsidRPr="00CE155D">
        <w:rPr>
          <w:rFonts w:ascii="Georgia" w:hAnsi="Georgia"/>
        </w:rPr>
        <w:t>all of</w:t>
      </w:r>
      <w:proofErr w:type="gramEnd"/>
      <w:r w:rsidR="005E1DD0" w:rsidRPr="00CE155D">
        <w:rPr>
          <w:rFonts w:ascii="Georgia" w:hAnsi="Georgia"/>
        </w:rPr>
        <w:t xml:space="preserve"> the ways that those around him are trying to fit Jesus into their boxes, to explain who he is </w:t>
      </w:r>
      <w:r w:rsidR="002B7AF5" w:rsidRPr="00CE155D">
        <w:rPr>
          <w:rFonts w:ascii="Georgia" w:hAnsi="Georgia"/>
        </w:rPr>
        <w:t xml:space="preserve">and the miracles he is performing </w:t>
      </w:r>
      <w:r w:rsidR="005E1DD0" w:rsidRPr="00CE155D">
        <w:rPr>
          <w:rFonts w:ascii="Georgia" w:hAnsi="Georgia"/>
        </w:rPr>
        <w:t xml:space="preserve">according to the world that they know.  Some say that he is a resurrected John the Baptist, some that he is Elijah, some that he is a resurrected prophet like Jeremiah or </w:t>
      </w:r>
      <w:r w:rsidR="00D27EB0" w:rsidRPr="00CE155D">
        <w:rPr>
          <w:rFonts w:ascii="Georgia" w:hAnsi="Georgia"/>
        </w:rPr>
        <w:t xml:space="preserve">a </w:t>
      </w:r>
      <w:r w:rsidR="005E1DD0" w:rsidRPr="00CE155D">
        <w:rPr>
          <w:rFonts w:ascii="Georgia" w:hAnsi="Georgia"/>
        </w:rPr>
        <w:t>new prophet altogether but in the lineage of the old.</w:t>
      </w:r>
      <w:r w:rsidR="007B60C7" w:rsidRPr="00CE155D">
        <w:rPr>
          <w:rFonts w:ascii="Georgia" w:hAnsi="Georgia"/>
        </w:rPr>
        <w:t xml:space="preserve">  Peter stops thinking in old ways and lets his faith give him sight</w:t>
      </w:r>
      <w:proofErr w:type="gramStart"/>
      <w:r w:rsidR="007B60C7" w:rsidRPr="00CE155D">
        <w:rPr>
          <w:rFonts w:ascii="Georgia" w:hAnsi="Georgia"/>
        </w:rPr>
        <w:t>:  he’s</w:t>
      </w:r>
      <w:proofErr w:type="gramEnd"/>
      <w:r w:rsidR="007B60C7" w:rsidRPr="00CE155D">
        <w:rPr>
          <w:rFonts w:ascii="Georgia" w:hAnsi="Georgia"/>
        </w:rPr>
        <w:t xml:space="preserve"> </w:t>
      </w:r>
      <w:proofErr w:type="gramStart"/>
      <w:r w:rsidR="00D27EB0" w:rsidRPr="00CE155D">
        <w:rPr>
          <w:rFonts w:ascii="Georgia" w:hAnsi="Georgia"/>
        </w:rPr>
        <w:t xml:space="preserve">actually </w:t>
      </w:r>
      <w:r w:rsidR="007B60C7" w:rsidRPr="00CE155D">
        <w:rPr>
          <w:rFonts w:ascii="Georgia" w:hAnsi="Georgia"/>
        </w:rPr>
        <w:t>looking</w:t>
      </w:r>
      <w:proofErr w:type="gramEnd"/>
      <w:r w:rsidR="007B60C7" w:rsidRPr="00CE155D">
        <w:rPr>
          <w:rFonts w:ascii="Georgia" w:hAnsi="Georgia"/>
        </w:rPr>
        <w:t xml:space="preserve"> at the Messiah.</w:t>
      </w:r>
      <w:r w:rsidR="00D27EB0" w:rsidRPr="00CE155D">
        <w:rPr>
          <w:rFonts w:ascii="Georgia" w:hAnsi="Georgia"/>
        </w:rPr>
        <w:t xml:space="preserve">  His insight is imperfect though, and as we’ll see in </w:t>
      </w:r>
      <w:r w:rsidR="00857887" w:rsidRPr="00CE155D">
        <w:rPr>
          <w:rFonts w:ascii="Georgia" w:hAnsi="Georgia"/>
        </w:rPr>
        <w:t>our gospel</w:t>
      </w:r>
      <w:r w:rsidR="00D27EB0" w:rsidRPr="00CE155D">
        <w:rPr>
          <w:rFonts w:ascii="Georgia" w:hAnsi="Georgia"/>
        </w:rPr>
        <w:t xml:space="preserve"> text for next Sunday</w:t>
      </w:r>
      <w:r w:rsidR="002B7AF5" w:rsidRPr="00CE155D">
        <w:rPr>
          <w:rFonts w:ascii="Georgia" w:hAnsi="Georgia"/>
        </w:rPr>
        <w:t>,</w:t>
      </w:r>
      <w:r w:rsidR="00D27EB0" w:rsidRPr="00CE155D">
        <w:rPr>
          <w:rFonts w:ascii="Georgia" w:hAnsi="Georgia"/>
        </w:rPr>
        <w:t xml:space="preserve"> he immediately starts to tell Jesus Messiah that it is not possible for him to suffer and be killed.  He has started thinking again in human boxes, he doesn’t have the faithful imagination to even ponder how God will work salvation for us all – yes, through rejection, even torture, and death.  And resurrection.  Rome will indeed lose its authority to the one true power of the universe</w:t>
      </w:r>
      <w:r w:rsidR="005E753D" w:rsidRPr="00CE155D">
        <w:rPr>
          <w:rFonts w:ascii="Georgia" w:hAnsi="Georgia"/>
        </w:rPr>
        <w:t>, but not through military conquest</w:t>
      </w:r>
      <w:r w:rsidR="00D27EB0" w:rsidRPr="00CE155D">
        <w:rPr>
          <w:rFonts w:ascii="Georgia" w:hAnsi="Georgia"/>
        </w:rPr>
        <w:t xml:space="preserve">.  Peter is right to be so excited about all that Jesus is telling him will happen.  </w:t>
      </w:r>
      <w:r w:rsidR="00857887" w:rsidRPr="00CE155D">
        <w:rPr>
          <w:rFonts w:ascii="Georgia" w:hAnsi="Georgia"/>
        </w:rPr>
        <w:t>But h</w:t>
      </w:r>
      <w:r w:rsidR="00D27EB0" w:rsidRPr="00CE155D">
        <w:rPr>
          <w:rFonts w:ascii="Georgia" w:hAnsi="Georgia"/>
        </w:rPr>
        <w:t xml:space="preserve">e has yet to understand how God will accomplish that.    </w:t>
      </w:r>
    </w:p>
    <w:p w14:paraId="698391D0" w14:textId="33F44957" w:rsidR="005E753D" w:rsidRPr="00CE155D" w:rsidRDefault="00D27EB0" w:rsidP="00F502D7">
      <w:pPr>
        <w:spacing w:line="360" w:lineRule="auto"/>
        <w:rPr>
          <w:rFonts w:ascii="Georgia" w:hAnsi="Georgia" w:cs="Poppins"/>
          <w:color w:val="000000" w:themeColor="text1"/>
          <w:shd w:val="clear" w:color="auto" w:fill="FFFFFF"/>
        </w:rPr>
      </w:pPr>
      <w:r w:rsidRPr="00CE155D">
        <w:rPr>
          <w:rFonts w:ascii="Georgia" w:hAnsi="Georgia"/>
        </w:rPr>
        <w:tab/>
        <w:t xml:space="preserve">Some years </w:t>
      </w:r>
      <w:proofErr w:type="gramStart"/>
      <w:r w:rsidRPr="00CE155D">
        <w:rPr>
          <w:rFonts w:ascii="Georgia" w:hAnsi="Georgia"/>
        </w:rPr>
        <w:t>ago</w:t>
      </w:r>
      <w:proofErr w:type="gramEnd"/>
      <w:r w:rsidRPr="00CE155D">
        <w:rPr>
          <w:rFonts w:ascii="Georgia" w:hAnsi="Georgia"/>
        </w:rPr>
        <w:t xml:space="preserve"> I </w:t>
      </w:r>
      <w:r w:rsidR="00857887" w:rsidRPr="00CE155D">
        <w:rPr>
          <w:rFonts w:ascii="Georgia" w:hAnsi="Georgia"/>
        </w:rPr>
        <w:t>hired</w:t>
      </w:r>
      <w:r w:rsidRPr="00CE155D">
        <w:rPr>
          <w:rFonts w:ascii="Georgia" w:hAnsi="Georgia"/>
        </w:rPr>
        <w:t xml:space="preserve"> a spiffy company to redo the website for my university chaplaincy office.  I am BEYOND ignorant about website design – or communications strategy in general!  The mantra of this company’s approach was “</w:t>
      </w:r>
      <w:r w:rsidR="00F502D7" w:rsidRPr="00CE155D">
        <w:rPr>
          <w:rFonts w:ascii="Georgia" w:hAnsi="Georgia"/>
        </w:rPr>
        <w:t>S</w:t>
      </w:r>
      <w:r w:rsidRPr="00CE155D">
        <w:rPr>
          <w:rFonts w:ascii="Georgia" w:hAnsi="Georgia"/>
        </w:rPr>
        <w:t xml:space="preserve">how, don’t tell.”  Use images to convey the energy of your programming, don’t drown people with words that </w:t>
      </w:r>
      <w:r w:rsidR="00857887" w:rsidRPr="00CE155D">
        <w:rPr>
          <w:rFonts w:ascii="Georgia" w:hAnsi="Georgia"/>
        </w:rPr>
        <w:t xml:space="preserve">try to </w:t>
      </w:r>
      <w:r w:rsidRPr="00CE155D">
        <w:rPr>
          <w:rFonts w:ascii="Georgia" w:hAnsi="Georgia"/>
        </w:rPr>
        <w:t>describe</w:t>
      </w:r>
      <w:r w:rsidR="00F502D7" w:rsidRPr="00CE155D">
        <w:rPr>
          <w:rFonts w:ascii="Georgia" w:hAnsi="Georgia"/>
        </w:rPr>
        <w:t xml:space="preserve"> it</w:t>
      </w:r>
      <w:r w:rsidRPr="00CE155D">
        <w:rPr>
          <w:rFonts w:ascii="Georgia" w:hAnsi="Georgia"/>
        </w:rPr>
        <w:t>.  The</w:t>
      </w:r>
      <w:r w:rsidR="00F502D7" w:rsidRPr="00CE155D">
        <w:rPr>
          <w:rFonts w:ascii="Georgia" w:hAnsi="Georgia"/>
        </w:rPr>
        <w:t xml:space="preserve"> images are much more powerful</w:t>
      </w:r>
      <w:r w:rsidRPr="00CE155D">
        <w:rPr>
          <w:rFonts w:ascii="Georgia" w:hAnsi="Georgia"/>
        </w:rPr>
        <w:t xml:space="preserve">.  That phrase, “Show, don’t tell,” came to </w:t>
      </w:r>
      <w:r w:rsidR="00F502D7" w:rsidRPr="00CE155D">
        <w:rPr>
          <w:rFonts w:ascii="Georgia" w:hAnsi="Georgia"/>
        </w:rPr>
        <w:t xml:space="preserve">my </w:t>
      </w:r>
      <w:r w:rsidRPr="00CE155D">
        <w:rPr>
          <w:rFonts w:ascii="Georgia" w:hAnsi="Georgia"/>
        </w:rPr>
        <w:t>mind repeatedly as I reflected on our texts this week.  The mantel of church leadership is granted to Peter on the basis</w:t>
      </w:r>
      <w:r w:rsidR="002B7AF5" w:rsidRPr="00CE155D">
        <w:rPr>
          <w:rFonts w:ascii="Georgia" w:hAnsi="Georgia"/>
        </w:rPr>
        <w:t>, as I’ve said,</w:t>
      </w:r>
      <w:r w:rsidRPr="00CE155D">
        <w:rPr>
          <w:rFonts w:ascii="Georgia" w:hAnsi="Georgia"/>
        </w:rPr>
        <w:t xml:space="preserve"> of his demonstrated faith, on what he SHOWS.  We need to show people that J</w:t>
      </w:r>
      <w:r w:rsidR="00F502D7" w:rsidRPr="00CE155D">
        <w:rPr>
          <w:rFonts w:ascii="Georgia" w:hAnsi="Georgia"/>
        </w:rPr>
        <w:t>esus</w:t>
      </w:r>
      <w:r w:rsidRPr="00CE155D">
        <w:rPr>
          <w:rFonts w:ascii="Georgia" w:hAnsi="Georgia"/>
        </w:rPr>
        <w:t xml:space="preserve"> is </w:t>
      </w:r>
      <w:r w:rsidR="00F502D7" w:rsidRPr="00CE155D">
        <w:rPr>
          <w:rFonts w:ascii="Georgia" w:hAnsi="Georgia"/>
        </w:rPr>
        <w:t>M</w:t>
      </w:r>
      <w:r w:rsidRPr="00CE155D">
        <w:rPr>
          <w:rFonts w:ascii="Georgia" w:hAnsi="Georgia"/>
        </w:rPr>
        <w:t>essiah</w:t>
      </w:r>
      <w:r w:rsidR="00F502D7" w:rsidRPr="00CE155D">
        <w:rPr>
          <w:rFonts w:ascii="Georgia" w:hAnsi="Georgia"/>
        </w:rPr>
        <w:t xml:space="preserve">.  It’s not enough to </w:t>
      </w:r>
      <w:r w:rsidR="00F502D7" w:rsidRPr="00CE155D">
        <w:rPr>
          <w:rFonts w:ascii="Georgia" w:hAnsi="Georgia"/>
        </w:rPr>
        <w:lastRenderedPageBreak/>
        <w:t xml:space="preserve">talk.  </w:t>
      </w:r>
      <w:r w:rsidRPr="00CE155D">
        <w:rPr>
          <w:rFonts w:ascii="Georgia" w:hAnsi="Georgia"/>
        </w:rPr>
        <w:t>Actions speak louder than words.</w:t>
      </w:r>
      <w:r w:rsidR="00FC3481" w:rsidRPr="00CE155D">
        <w:rPr>
          <w:rFonts w:ascii="Georgia" w:hAnsi="Georgia"/>
        </w:rPr>
        <w:t xml:space="preserve">  It’s about</w:t>
      </w:r>
      <w:r w:rsidRPr="00CE155D">
        <w:rPr>
          <w:rFonts w:ascii="Georgia" w:hAnsi="Georgia" w:cs="Poppins"/>
          <w:color w:val="000000" w:themeColor="text1"/>
          <w:shd w:val="clear" w:color="auto" w:fill="FFFFFF"/>
        </w:rPr>
        <w:t xml:space="preserve"> the life </w:t>
      </w:r>
      <w:r w:rsidR="00FC3481" w:rsidRPr="00CE155D">
        <w:rPr>
          <w:rFonts w:ascii="Georgia" w:hAnsi="Georgia" w:cs="Poppins"/>
          <w:color w:val="000000" w:themeColor="text1"/>
          <w:shd w:val="clear" w:color="auto" w:fill="FFFFFF"/>
        </w:rPr>
        <w:t>we</w:t>
      </w:r>
      <w:r w:rsidRPr="00CE155D">
        <w:rPr>
          <w:rFonts w:ascii="Georgia" w:hAnsi="Georgia" w:cs="Poppins"/>
          <w:color w:val="000000" w:themeColor="text1"/>
          <w:shd w:val="clear" w:color="auto" w:fill="FFFFFF"/>
        </w:rPr>
        <w:t xml:space="preserve"> live, a life of love for God, a life that loves the other as much as</w:t>
      </w:r>
      <w:r w:rsidR="00FC3481" w:rsidRPr="00CE155D">
        <w:rPr>
          <w:rFonts w:ascii="Georgia" w:hAnsi="Georgia" w:cs="Poppins"/>
          <w:color w:val="000000" w:themeColor="text1"/>
          <w:shd w:val="clear" w:color="auto" w:fill="FFFFFF"/>
        </w:rPr>
        <w:t xml:space="preserve"> we</w:t>
      </w:r>
      <w:r w:rsidRPr="00CE155D">
        <w:rPr>
          <w:rFonts w:ascii="Georgia" w:hAnsi="Georgia" w:cs="Poppins"/>
          <w:color w:val="000000" w:themeColor="text1"/>
          <w:shd w:val="clear" w:color="auto" w:fill="FFFFFF"/>
        </w:rPr>
        <w:t xml:space="preserve"> love</w:t>
      </w:r>
      <w:r w:rsidR="00FC3481" w:rsidRPr="00CE155D">
        <w:rPr>
          <w:rFonts w:ascii="Georgia" w:hAnsi="Georgia" w:cs="Poppins"/>
          <w:color w:val="000000" w:themeColor="text1"/>
          <w:shd w:val="clear" w:color="auto" w:fill="FFFFFF"/>
        </w:rPr>
        <w:t xml:space="preserve"> ourselves</w:t>
      </w:r>
      <w:r w:rsidRPr="00CE155D">
        <w:rPr>
          <w:rFonts w:ascii="Georgia" w:hAnsi="Georgia" w:cs="Poppins"/>
          <w:color w:val="000000" w:themeColor="text1"/>
          <w:shd w:val="clear" w:color="auto" w:fill="FFFFFF"/>
        </w:rPr>
        <w:t xml:space="preserve">, and a life in pursuit of justice and peace. </w:t>
      </w:r>
      <w:r w:rsidR="005E753D" w:rsidRPr="00CE155D">
        <w:rPr>
          <w:rFonts w:ascii="Georgia" w:hAnsi="Georgia" w:cs="Poppins"/>
          <w:color w:val="000000" w:themeColor="text1"/>
          <w:shd w:val="clear" w:color="auto" w:fill="FFFFFF"/>
        </w:rPr>
        <w:t xml:space="preserve"> A saying in the </w:t>
      </w:r>
      <w:proofErr w:type="gramStart"/>
      <w:r w:rsidR="005E753D" w:rsidRPr="00CE155D">
        <w:rPr>
          <w:rFonts w:ascii="Georgia" w:hAnsi="Georgia" w:cs="Poppins"/>
          <w:color w:val="000000" w:themeColor="text1"/>
          <w:shd w:val="clear" w:color="auto" w:fill="FFFFFF"/>
        </w:rPr>
        <w:t>African-American</w:t>
      </w:r>
      <w:proofErr w:type="gramEnd"/>
      <w:r w:rsidR="005E753D" w:rsidRPr="00CE155D">
        <w:rPr>
          <w:rFonts w:ascii="Georgia" w:hAnsi="Georgia" w:cs="Poppins"/>
          <w:color w:val="000000" w:themeColor="text1"/>
          <w:shd w:val="clear" w:color="auto" w:fill="FFFFFF"/>
        </w:rPr>
        <w:t xml:space="preserve"> church goes, “Live your life as if it were the only chapter of the Bible some people will ever read.”  </w:t>
      </w:r>
    </w:p>
    <w:p w14:paraId="3DFC0791" w14:textId="5B588A76" w:rsidR="00D27EB0" w:rsidRPr="00CE155D" w:rsidRDefault="005E753D" w:rsidP="005E753D">
      <w:pPr>
        <w:spacing w:line="360" w:lineRule="auto"/>
        <w:ind w:firstLine="720"/>
        <w:rPr>
          <w:rFonts w:ascii="Georgia" w:hAnsi="Georgia" w:cs="Poppins"/>
          <w:color w:val="000000" w:themeColor="text1"/>
          <w:shd w:val="clear" w:color="auto" w:fill="FFFFFF"/>
        </w:rPr>
      </w:pPr>
      <w:r w:rsidRPr="00CE155D">
        <w:rPr>
          <w:rFonts w:ascii="Georgia" w:hAnsi="Georgia" w:cs="Poppins"/>
          <w:color w:val="000000" w:themeColor="text1"/>
          <w:shd w:val="clear" w:color="auto" w:fill="FFFFFF"/>
        </w:rPr>
        <w:t xml:space="preserve">Well!  </w:t>
      </w:r>
      <w:r w:rsidR="00D27EB0" w:rsidRPr="00CE155D">
        <w:rPr>
          <w:rFonts w:ascii="Georgia" w:hAnsi="Georgia" w:cs="Poppins"/>
          <w:color w:val="000000" w:themeColor="text1"/>
          <w:shd w:val="clear" w:color="auto" w:fill="FFFFFF"/>
        </w:rPr>
        <w:t>On this rock</w:t>
      </w:r>
      <w:r w:rsidR="00FC3481" w:rsidRPr="00CE155D">
        <w:rPr>
          <w:rFonts w:ascii="Georgia" w:hAnsi="Georgia" w:cs="Poppins"/>
          <w:color w:val="000000" w:themeColor="text1"/>
          <w:shd w:val="clear" w:color="auto" w:fill="FFFFFF"/>
        </w:rPr>
        <w:t xml:space="preserve"> that is also you and me, then</w:t>
      </w:r>
      <w:r w:rsidR="00D27EB0" w:rsidRPr="00CE155D">
        <w:rPr>
          <w:rFonts w:ascii="Georgia" w:hAnsi="Georgia" w:cs="Poppins"/>
          <w:color w:val="000000" w:themeColor="text1"/>
          <w:shd w:val="clear" w:color="auto" w:fill="FFFFFF"/>
        </w:rPr>
        <w:t xml:space="preserve">, thou shall not build a </w:t>
      </w:r>
      <w:r w:rsidR="00FC3481" w:rsidRPr="00CE155D">
        <w:rPr>
          <w:rFonts w:ascii="Georgia" w:hAnsi="Georgia" w:cs="Poppins"/>
          <w:color w:val="000000" w:themeColor="text1"/>
          <w:shd w:val="clear" w:color="auto" w:fill="FFFFFF"/>
        </w:rPr>
        <w:t>cruel</w:t>
      </w:r>
      <w:r w:rsidR="00D27EB0" w:rsidRPr="00CE155D">
        <w:rPr>
          <w:rFonts w:ascii="Georgia" w:hAnsi="Georgia" w:cs="Poppins"/>
          <w:color w:val="000000" w:themeColor="text1"/>
          <w:shd w:val="clear" w:color="auto" w:fill="FFFFFF"/>
        </w:rPr>
        <w:t xml:space="preserve"> nation</w:t>
      </w:r>
      <w:r w:rsidR="002B7AF5" w:rsidRPr="00CE155D">
        <w:rPr>
          <w:rFonts w:ascii="Georgia" w:hAnsi="Georgia" w:cs="Poppins"/>
          <w:color w:val="000000" w:themeColor="text1"/>
          <w:shd w:val="clear" w:color="auto" w:fill="FFFFFF"/>
        </w:rPr>
        <w:t>, but a compassionate one</w:t>
      </w:r>
      <w:r w:rsidR="00D27EB0" w:rsidRPr="00CE155D">
        <w:rPr>
          <w:rFonts w:ascii="Georgia" w:hAnsi="Georgia" w:cs="Poppins"/>
          <w:color w:val="000000" w:themeColor="text1"/>
          <w:shd w:val="clear" w:color="auto" w:fill="FFFFFF"/>
        </w:rPr>
        <w:t xml:space="preserve">. On this rock, </w:t>
      </w:r>
      <w:proofErr w:type="gramStart"/>
      <w:r w:rsidR="00D27EB0" w:rsidRPr="00CE155D">
        <w:rPr>
          <w:rFonts w:ascii="Georgia" w:hAnsi="Georgia" w:cs="Poppins"/>
          <w:color w:val="000000" w:themeColor="text1"/>
          <w:shd w:val="clear" w:color="auto" w:fill="FFFFFF"/>
        </w:rPr>
        <w:t>thou</w:t>
      </w:r>
      <w:proofErr w:type="gramEnd"/>
      <w:r w:rsidR="00D27EB0" w:rsidRPr="00CE155D">
        <w:rPr>
          <w:rFonts w:ascii="Georgia" w:hAnsi="Georgia" w:cs="Poppins"/>
          <w:color w:val="000000" w:themeColor="text1"/>
          <w:shd w:val="clear" w:color="auto" w:fill="FFFFFF"/>
        </w:rPr>
        <w:t xml:space="preserve"> shall not build a nation </w:t>
      </w:r>
      <w:r w:rsidR="00FC3481" w:rsidRPr="00CE155D">
        <w:rPr>
          <w:rFonts w:ascii="Georgia" w:hAnsi="Georgia" w:cs="Poppins"/>
          <w:color w:val="000000" w:themeColor="text1"/>
          <w:shd w:val="clear" w:color="auto" w:fill="FFFFFF"/>
        </w:rPr>
        <w:t xml:space="preserve">of great wealth </w:t>
      </w:r>
      <w:r w:rsidR="00A92E50" w:rsidRPr="00CE155D">
        <w:rPr>
          <w:rFonts w:ascii="Georgia" w:hAnsi="Georgia" w:cs="Poppins"/>
          <w:color w:val="000000" w:themeColor="text1"/>
          <w:shd w:val="clear" w:color="auto" w:fill="FFFFFF"/>
        </w:rPr>
        <w:t>and permit</w:t>
      </w:r>
      <w:r w:rsidR="00D27EB0" w:rsidRPr="00CE155D">
        <w:rPr>
          <w:rFonts w:ascii="Georgia" w:hAnsi="Georgia" w:cs="Poppins"/>
          <w:color w:val="000000" w:themeColor="text1"/>
          <w:shd w:val="clear" w:color="auto" w:fill="FFFFFF"/>
        </w:rPr>
        <w:t xml:space="preserve"> millions of children </w:t>
      </w:r>
      <w:r w:rsidR="00A92E50" w:rsidRPr="00CE155D">
        <w:rPr>
          <w:rFonts w:ascii="Georgia" w:hAnsi="Georgia" w:cs="Poppins"/>
          <w:color w:val="000000" w:themeColor="text1"/>
          <w:shd w:val="clear" w:color="auto" w:fill="FFFFFF"/>
        </w:rPr>
        <w:t>to be</w:t>
      </w:r>
      <w:r w:rsidR="00D27EB0" w:rsidRPr="00CE155D">
        <w:rPr>
          <w:rFonts w:ascii="Georgia" w:hAnsi="Georgia" w:cs="Poppins"/>
          <w:color w:val="000000" w:themeColor="text1"/>
          <w:shd w:val="clear" w:color="auto" w:fill="FFFFFF"/>
        </w:rPr>
        <w:t xml:space="preserve"> </w:t>
      </w:r>
      <w:proofErr w:type="gramStart"/>
      <w:r w:rsidR="00D27EB0" w:rsidRPr="00CE155D">
        <w:rPr>
          <w:rFonts w:ascii="Georgia" w:hAnsi="Georgia" w:cs="Poppins"/>
          <w:color w:val="000000" w:themeColor="text1"/>
          <w:shd w:val="clear" w:color="auto" w:fill="FFFFFF"/>
        </w:rPr>
        <w:t>hungry</w:t>
      </w:r>
      <w:r w:rsidR="002B7AF5" w:rsidRPr="00CE155D">
        <w:rPr>
          <w:rFonts w:ascii="Georgia" w:hAnsi="Georgia" w:cs="Poppins"/>
          <w:color w:val="000000" w:themeColor="text1"/>
          <w:shd w:val="clear" w:color="auto" w:fill="FFFFFF"/>
        </w:rPr>
        <w:t>, but</w:t>
      </w:r>
      <w:proofErr w:type="gramEnd"/>
      <w:r w:rsidR="002B7AF5" w:rsidRPr="00CE155D">
        <w:rPr>
          <w:rFonts w:ascii="Georgia" w:hAnsi="Georgia" w:cs="Poppins"/>
          <w:color w:val="000000" w:themeColor="text1"/>
          <w:shd w:val="clear" w:color="auto" w:fill="FFFFFF"/>
        </w:rPr>
        <w:t xml:space="preserve"> feed those sheep</w:t>
      </w:r>
      <w:r w:rsidR="00D27EB0" w:rsidRPr="00CE155D">
        <w:rPr>
          <w:rFonts w:ascii="Georgia" w:hAnsi="Georgia" w:cs="Poppins"/>
          <w:color w:val="000000" w:themeColor="text1"/>
          <w:shd w:val="clear" w:color="auto" w:fill="FFFFFF"/>
        </w:rPr>
        <w:t xml:space="preserve">. On this rock, </w:t>
      </w:r>
      <w:r w:rsidR="00FC3481" w:rsidRPr="00CE155D">
        <w:rPr>
          <w:rFonts w:ascii="Georgia" w:hAnsi="Georgia" w:cs="Poppins"/>
          <w:color w:val="000000" w:themeColor="text1"/>
          <w:shd w:val="clear" w:color="auto" w:fill="FFFFFF"/>
        </w:rPr>
        <w:t>you</w:t>
      </w:r>
      <w:r w:rsidR="00D27EB0" w:rsidRPr="00CE155D">
        <w:rPr>
          <w:rFonts w:ascii="Georgia" w:hAnsi="Georgia" w:cs="Poppins"/>
          <w:color w:val="000000" w:themeColor="text1"/>
          <w:shd w:val="clear" w:color="auto" w:fill="FFFFFF"/>
        </w:rPr>
        <w:t xml:space="preserve"> shall build churches that </w:t>
      </w:r>
      <w:r w:rsidR="00FC3481" w:rsidRPr="00CE155D">
        <w:rPr>
          <w:rFonts w:ascii="Georgia" w:hAnsi="Georgia" w:cs="Poppins"/>
          <w:color w:val="000000" w:themeColor="text1"/>
          <w:shd w:val="clear" w:color="auto" w:fill="FFFFFF"/>
        </w:rPr>
        <w:t xml:space="preserve">never </w:t>
      </w:r>
      <w:r w:rsidR="00D27EB0" w:rsidRPr="00CE155D">
        <w:rPr>
          <w:rFonts w:ascii="Georgia" w:hAnsi="Georgia" w:cs="Poppins"/>
          <w:color w:val="000000" w:themeColor="text1"/>
          <w:shd w:val="clear" w:color="auto" w:fill="FFFFFF"/>
        </w:rPr>
        <w:t xml:space="preserve">oppress </w:t>
      </w:r>
      <w:r w:rsidR="00FC3481" w:rsidRPr="00CE155D">
        <w:rPr>
          <w:rFonts w:ascii="Georgia" w:hAnsi="Georgia" w:cs="Poppins"/>
          <w:color w:val="000000" w:themeColor="text1"/>
          <w:shd w:val="clear" w:color="auto" w:fill="FFFFFF"/>
        </w:rPr>
        <w:t xml:space="preserve">but rather </w:t>
      </w:r>
      <w:proofErr w:type="gramStart"/>
      <w:r w:rsidR="00FC3481" w:rsidRPr="00CE155D">
        <w:rPr>
          <w:rFonts w:ascii="Georgia" w:hAnsi="Georgia" w:cs="Poppins"/>
          <w:color w:val="000000" w:themeColor="text1"/>
          <w:shd w:val="clear" w:color="auto" w:fill="FFFFFF"/>
        </w:rPr>
        <w:t>lift up</w:t>
      </w:r>
      <w:proofErr w:type="gramEnd"/>
      <w:r w:rsidR="00FC3481" w:rsidRPr="00CE155D">
        <w:rPr>
          <w:rFonts w:ascii="Georgia" w:hAnsi="Georgia" w:cs="Poppins"/>
          <w:color w:val="000000" w:themeColor="text1"/>
          <w:shd w:val="clear" w:color="auto" w:fill="FFFFFF"/>
        </w:rPr>
        <w:t xml:space="preserve"> </w:t>
      </w:r>
      <w:r w:rsidR="00D27EB0" w:rsidRPr="00CE155D">
        <w:rPr>
          <w:rFonts w:ascii="Georgia" w:hAnsi="Georgia" w:cs="Poppins"/>
          <w:color w:val="000000" w:themeColor="text1"/>
          <w:shd w:val="clear" w:color="auto" w:fill="FFFFFF"/>
        </w:rPr>
        <w:t xml:space="preserve">the poor and </w:t>
      </w:r>
      <w:r w:rsidR="00FC3481" w:rsidRPr="00CE155D">
        <w:rPr>
          <w:rFonts w:ascii="Georgia" w:hAnsi="Georgia" w:cs="Poppins"/>
          <w:color w:val="000000" w:themeColor="text1"/>
          <w:shd w:val="clear" w:color="auto" w:fill="FFFFFF"/>
        </w:rPr>
        <w:t>the</w:t>
      </w:r>
      <w:r w:rsidR="005B47C4" w:rsidRPr="00CE155D">
        <w:rPr>
          <w:rFonts w:ascii="Georgia" w:hAnsi="Georgia" w:cs="Poppins"/>
          <w:color w:val="000000" w:themeColor="text1"/>
          <w:shd w:val="clear" w:color="auto" w:fill="FFFFFF"/>
        </w:rPr>
        <w:t xml:space="preserve"> foreigner</w:t>
      </w:r>
      <w:r w:rsidR="00FC3481" w:rsidRPr="00CE155D">
        <w:rPr>
          <w:rFonts w:ascii="Georgia" w:hAnsi="Georgia" w:cs="Poppins"/>
          <w:color w:val="000000" w:themeColor="text1"/>
          <w:shd w:val="clear" w:color="auto" w:fill="FFFFFF"/>
        </w:rPr>
        <w:t>,</w:t>
      </w:r>
      <w:r w:rsidR="00D27EB0" w:rsidRPr="00CE155D">
        <w:rPr>
          <w:rFonts w:ascii="Georgia" w:hAnsi="Georgia" w:cs="Poppins"/>
          <w:color w:val="000000" w:themeColor="text1"/>
          <w:shd w:val="clear" w:color="auto" w:fill="FFFFFF"/>
        </w:rPr>
        <w:t xml:space="preserve"> </w:t>
      </w:r>
      <w:r w:rsidR="00FC3481" w:rsidRPr="00CE155D">
        <w:rPr>
          <w:rFonts w:ascii="Georgia" w:hAnsi="Georgia" w:cs="Poppins"/>
          <w:color w:val="000000" w:themeColor="text1"/>
          <w:shd w:val="clear" w:color="auto" w:fill="FFFFFF"/>
        </w:rPr>
        <w:t xml:space="preserve">that never </w:t>
      </w:r>
      <w:r w:rsidR="00D27EB0" w:rsidRPr="00CE155D">
        <w:rPr>
          <w:rFonts w:ascii="Georgia" w:hAnsi="Georgia" w:cs="Poppins"/>
          <w:color w:val="000000" w:themeColor="text1"/>
          <w:shd w:val="clear" w:color="auto" w:fill="FFFFFF"/>
        </w:rPr>
        <w:t xml:space="preserve">turn a blind eye toward sexual violence within </w:t>
      </w:r>
      <w:r w:rsidR="00FC3481" w:rsidRPr="00CE155D">
        <w:rPr>
          <w:rFonts w:ascii="Georgia" w:hAnsi="Georgia" w:cs="Poppins"/>
          <w:color w:val="000000" w:themeColor="text1"/>
          <w:shd w:val="clear" w:color="auto" w:fill="FFFFFF"/>
        </w:rPr>
        <w:t>their</w:t>
      </w:r>
      <w:r w:rsidR="00D27EB0" w:rsidRPr="00CE155D">
        <w:rPr>
          <w:rFonts w:ascii="Georgia" w:hAnsi="Georgia" w:cs="Poppins"/>
          <w:color w:val="000000" w:themeColor="text1"/>
          <w:shd w:val="clear" w:color="auto" w:fill="FFFFFF"/>
        </w:rPr>
        <w:t xml:space="preserve"> </w:t>
      </w:r>
      <w:r w:rsidR="00FC3481" w:rsidRPr="00CE155D">
        <w:rPr>
          <w:rFonts w:ascii="Georgia" w:hAnsi="Georgia" w:cs="Poppins"/>
          <w:color w:val="000000" w:themeColor="text1"/>
          <w:shd w:val="clear" w:color="auto" w:fill="FFFFFF"/>
        </w:rPr>
        <w:t>sanctuaries</w:t>
      </w:r>
      <w:r w:rsidR="00D27EB0" w:rsidRPr="00CE155D">
        <w:rPr>
          <w:rFonts w:ascii="Georgia" w:hAnsi="Georgia" w:cs="Poppins"/>
          <w:color w:val="000000" w:themeColor="text1"/>
          <w:shd w:val="clear" w:color="auto" w:fill="FFFFFF"/>
        </w:rPr>
        <w:t xml:space="preserve"> </w:t>
      </w:r>
      <w:r w:rsidR="00A92E50" w:rsidRPr="00CE155D">
        <w:rPr>
          <w:rFonts w:ascii="Georgia" w:hAnsi="Georgia" w:cs="Poppins"/>
          <w:color w:val="000000" w:themeColor="text1"/>
          <w:shd w:val="clear" w:color="auto" w:fill="FFFFFF"/>
        </w:rPr>
        <w:t>or</w:t>
      </w:r>
      <w:r w:rsidR="00D27EB0" w:rsidRPr="00CE155D">
        <w:rPr>
          <w:rFonts w:ascii="Georgia" w:hAnsi="Georgia" w:cs="Poppins"/>
          <w:color w:val="000000" w:themeColor="text1"/>
          <w:shd w:val="clear" w:color="auto" w:fill="FFFFFF"/>
        </w:rPr>
        <w:t xml:space="preserve"> in </w:t>
      </w:r>
      <w:r w:rsidR="005B47C4" w:rsidRPr="00CE155D">
        <w:rPr>
          <w:rFonts w:ascii="Georgia" w:hAnsi="Georgia" w:cs="Poppins"/>
          <w:color w:val="000000" w:themeColor="text1"/>
          <w:shd w:val="clear" w:color="auto" w:fill="FFFFFF"/>
        </w:rPr>
        <w:t>homes or</w:t>
      </w:r>
      <w:r w:rsidR="00D27EB0" w:rsidRPr="00CE155D">
        <w:rPr>
          <w:rFonts w:ascii="Georgia" w:hAnsi="Georgia" w:cs="Poppins"/>
          <w:color w:val="000000" w:themeColor="text1"/>
          <w:shd w:val="clear" w:color="auto" w:fill="FFFFFF"/>
        </w:rPr>
        <w:t xml:space="preserve"> streets. On this rock</w:t>
      </w:r>
      <w:r w:rsidR="00FC3481" w:rsidRPr="00CE155D">
        <w:rPr>
          <w:rFonts w:ascii="Georgia" w:hAnsi="Georgia" w:cs="Poppins"/>
          <w:color w:val="000000" w:themeColor="text1"/>
          <w:shd w:val="clear" w:color="auto" w:fill="FFFFFF"/>
        </w:rPr>
        <w:t xml:space="preserve"> that is US we are to</w:t>
      </w:r>
      <w:r w:rsidR="00D27EB0" w:rsidRPr="00CE155D">
        <w:rPr>
          <w:rFonts w:ascii="Georgia" w:hAnsi="Georgia" w:cs="Poppins"/>
          <w:color w:val="000000" w:themeColor="text1"/>
          <w:shd w:val="clear" w:color="auto" w:fill="FFFFFF"/>
        </w:rPr>
        <w:t xml:space="preserve"> build assemblies that demonstrate belief in a living, speaking, incarnating God, a God of freedom and not of oppression, a God of justice, love, and peace.</w:t>
      </w:r>
      <w:r w:rsidR="00FC3481" w:rsidRPr="00CE155D">
        <w:rPr>
          <w:rFonts w:ascii="Georgia" w:hAnsi="Georgia" w:cs="Poppins"/>
          <w:color w:val="000000" w:themeColor="text1"/>
          <w:shd w:val="clear" w:color="auto" w:fill="FFFFFF"/>
        </w:rPr>
        <w:t xml:space="preserve">  As the hymn says, “They will know we are Christians by our love.”</w:t>
      </w:r>
    </w:p>
    <w:p w14:paraId="381118AF" w14:textId="5195869D" w:rsidR="0078205C" w:rsidRPr="00CE155D" w:rsidRDefault="0078205C" w:rsidP="0078205C">
      <w:pPr>
        <w:spacing w:line="360" w:lineRule="auto"/>
        <w:rPr>
          <w:rFonts w:ascii="Georgia" w:hAnsi="Georgia"/>
        </w:rPr>
      </w:pPr>
      <w:r w:rsidRPr="00CE155D">
        <w:rPr>
          <w:rFonts w:ascii="Georgia" w:hAnsi="Georgia" w:cs="Poppins"/>
          <w:color w:val="000000" w:themeColor="text1"/>
          <w:shd w:val="clear" w:color="auto" w:fill="FFFFFF"/>
        </w:rPr>
        <w:tab/>
        <w:t xml:space="preserve">It is telling that the word “church” is present in our text at all.  The term occurs regularly in the rest of the New Testament, but this story in Matthew and another </w:t>
      </w:r>
      <w:r w:rsidR="00857887" w:rsidRPr="00CE155D">
        <w:rPr>
          <w:rFonts w:ascii="Georgia" w:hAnsi="Georgia" w:cs="Poppins"/>
          <w:color w:val="000000" w:themeColor="text1"/>
          <w:shd w:val="clear" w:color="auto" w:fill="FFFFFF"/>
        </w:rPr>
        <w:t xml:space="preserve">time </w:t>
      </w:r>
      <w:r w:rsidRPr="00CE155D">
        <w:rPr>
          <w:rFonts w:ascii="Georgia" w:hAnsi="Georgia" w:cs="Poppins"/>
          <w:color w:val="000000" w:themeColor="text1"/>
          <w:shd w:val="clear" w:color="auto" w:fill="FFFFFF"/>
        </w:rPr>
        <w:t xml:space="preserve">two chapters later are the only occurrences we find in </w:t>
      </w:r>
      <w:r w:rsidR="00857887" w:rsidRPr="00CE155D">
        <w:rPr>
          <w:rFonts w:ascii="Georgia" w:hAnsi="Georgia" w:cs="Poppins"/>
          <w:color w:val="000000" w:themeColor="text1"/>
          <w:shd w:val="clear" w:color="auto" w:fill="FFFFFF"/>
        </w:rPr>
        <w:t xml:space="preserve">all </w:t>
      </w:r>
      <w:r w:rsidRPr="00CE155D">
        <w:rPr>
          <w:rFonts w:ascii="Georgia" w:hAnsi="Georgia" w:cs="Poppins"/>
          <w:color w:val="000000" w:themeColor="text1"/>
          <w:shd w:val="clear" w:color="auto" w:fill="FFFFFF"/>
        </w:rPr>
        <w:t xml:space="preserve">the Gospels.  Jesus gives Peter the authority to establish regulations regarding ethical life in the church – that’s what binding and loosing mean, to forgive and to permit.  </w:t>
      </w:r>
      <w:r w:rsidRPr="00CE155D">
        <w:rPr>
          <w:rFonts w:ascii="Georgia" w:hAnsi="Georgia"/>
        </w:rPr>
        <w:t xml:space="preserve">As we look around at the churches today where do we </w:t>
      </w:r>
      <w:r w:rsidRPr="00CE155D">
        <w:rPr>
          <w:rFonts w:ascii="Georgia" w:hAnsi="Georgia" w:cs="Poppins"/>
          <w:color w:val="000000" w:themeColor="text1"/>
          <w:shd w:val="clear" w:color="auto" w:fill="FFFFFF"/>
        </w:rPr>
        <w:t>see things being bound and others being loosed? Where do we see freedom and liberation emerging, even in small, seemingly insignificant ways? How are we as a community binding the forces of death that seek to engulf us? In every thoughtful gesture, in every supportive word, in every prophetic denunciation of injustice, in every meal cooked</w:t>
      </w:r>
      <w:r w:rsidR="002B7AF5" w:rsidRPr="00CE155D">
        <w:rPr>
          <w:rFonts w:ascii="Georgia" w:hAnsi="Georgia" w:cs="Poppins"/>
          <w:color w:val="000000" w:themeColor="text1"/>
          <w:shd w:val="clear" w:color="auto" w:fill="FFFFFF"/>
        </w:rPr>
        <w:t xml:space="preserve"> or pancake flipped</w:t>
      </w:r>
      <w:r w:rsidRPr="00CE155D">
        <w:rPr>
          <w:rFonts w:ascii="Georgia" w:hAnsi="Georgia" w:cs="Poppins"/>
          <w:color w:val="000000" w:themeColor="text1"/>
          <w:shd w:val="clear" w:color="auto" w:fill="FFFFFF"/>
        </w:rPr>
        <w:t>, in every day of work, we might just catch a glimpse of the power Jesus promised here</w:t>
      </w:r>
      <w:r w:rsidR="00857887" w:rsidRPr="00CE155D">
        <w:rPr>
          <w:rFonts w:ascii="Georgia" w:hAnsi="Georgia" w:cs="Poppins"/>
          <w:color w:val="000000" w:themeColor="text1"/>
          <w:shd w:val="clear" w:color="auto" w:fill="FFFFFF"/>
        </w:rPr>
        <w:t xml:space="preserve"> and now</w:t>
      </w:r>
      <w:r w:rsidRPr="00CE155D">
        <w:rPr>
          <w:rFonts w:ascii="Georgia" w:hAnsi="Georgia" w:cs="Poppins"/>
          <w:color w:val="000000" w:themeColor="text1"/>
          <w:shd w:val="clear" w:color="auto" w:fill="FFFFFF"/>
        </w:rPr>
        <w:t>.</w:t>
      </w:r>
    </w:p>
    <w:p w14:paraId="09339AC1" w14:textId="1A4063DF" w:rsidR="00A92E50" w:rsidRPr="00CE155D" w:rsidRDefault="00FC3481" w:rsidP="00A92E50">
      <w:pPr>
        <w:spacing w:line="360" w:lineRule="auto"/>
        <w:rPr>
          <w:rFonts w:ascii="Georgia" w:hAnsi="Georgia"/>
        </w:rPr>
      </w:pPr>
      <w:r w:rsidRPr="00CE155D">
        <w:rPr>
          <w:rFonts w:ascii="Georgia" w:hAnsi="Georgia" w:cs="Poppins"/>
          <w:color w:val="000000" w:themeColor="text1"/>
          <w:shd w:val="clear" w:color="auto" w:fill="FFFFFF"/>
        </w:rPr>
        <w:tab/>
      </w:r>
      <w:r w:rsidRPr="00CE155D">
        <w:rPr>
          <w:rFonts w:ascii="Georgia" w:hAnsi="Georgia"/>
        </w:rPr>
        <w:t xml:space="preserve">In confessing Jesus </w:t>
      </w:r>
      <w:r w:rsidR="00A92E50" w:rsidRPr="00CE155D">
        <w:rPr>
          <w:rFonts w:ascii="Georgia" w:hAnsi="Georgia"/>
        </w:rPr>
        <w:t xml:space="preserve">as </w:t>
      </w:r>
      <w:proofErr w:type="gramStart"/>
      <w:r w:rsidR="00A92E50" w:rsidRPr="00CE155D">
        <w:rPr>
          <w:rFonts w:ascii="Georgia" w:hAnsi="Georgia"/>
        </w:rPr>
        <w:t>Messiah</w:t>
      </w:r>
      <w:proofErr w:type="gramEnd"/>
      <w:r w:rsidR="00A92E50" w:rsidRPr="00CE155D">
        <w:rPr>
          <w:rFonts w:ascii="Georgia" w:hAnsi="Georgia"/>
        </w:rPr>
        <w:t xml:space="preserve"> </w:t>
      </w:r>
      <w:r w:rsidRPr="00CE155D">
        <w:rPr>
          <w:rFonts w:ascii="Georgia" w:hAnsi="Georgia"/>
        </w:rPr>
        <w:t xml:space="preserve">we say no to other </w:t>
      </w:r>
      <w:proofErr w:type="gramStart"/>
      <w:r w:rsidRPr="00CE155D">
        <w:rPr>
          <w:rFonts w:ascii="Georgia" w:hAnsi="Georgia"/>
        </w:rPr>
        <w:t xml:space="preserve">powers, </w:t>
      </w:r>
      <w:r w:rsidR="002B7AF5" w:rsidRPr="00CE155D">
        <w:rPr>
          <w:rFonts w:ascii="Georgia" w:hAnsi="Georgia"/>
        </w:rPr>
        <w:t>and</w:t>
      </w:r>
      <w:proofErr w:type="gramEnd"/>
      <w:r w:rsidR="002B7AF5" w:rsidRPr="00CE155D">
        <w:rPr>
          <w:rFonts w:ascii="Georgia" w:hAnsi="Georgia"/>
        </w:rPr>
        <w:t xml:space="preserve"> doing that</w:t>
      </w:r>
      <w:r w:rsidRPr="00CE155D">
        <w:rPr>
          <w:rFonts w:ascii="Georgia" w:hAnsi="Georgia"/>
        </w:rPr>
        <w:t xml:space="preserve"> can be dangerous.  It will cost Peter his life. </w:t>
      </w:r>
      <w:r w:rsidR="00A92E50" w:rsidRPr="00CE155D">
        <w:rPr>
          <w:rFonts w:ascii="Georgia" w:hAnsi="Georgia"/>
        </w:rPr>
        <w:t xml:space="preserve"> </w:t>
      </w:r>
      <w:r w:rsidR="00613331" w:rsidRPr="00CE155D">
        <w:rPr>
          <w:rFonts w:ascii="Georgia" w:hAnsi="Georgia"/>
        </w:rPr>
        <w:t>What other kingdoms and empires rule over us today</w:t>
      </w:r>
      <w:r w:rsidR="00A92E50" w:rsidRPr="00CE155D">
        <w:rPr>
          <w:rFonts w:ascii="Georgia" w:hAnsi="Georgia"/>
        </w:rPr>
        <w:t>?  The political ones are obvious; what about the ones we can’t necessarily see</w:t>
      </w:r>
      <w:r w:rsidR="00613331" w:rsidRPr="00CE155D">
        <w:rPr>
          <w:rFonts w:ascii="Georgia" w:hAnsi="Georgia"/>
        </w:rPr>
        <w:t xml:space="preserve">?  </w:t>
      </w:r>
      <w:r w:rsidR="00A92E50" w:rsidRPr="00CE155D">
        <w:rPr>
          <w:rFonts w:ascii="Georgia" w:hAnsi="Georgia"/>
        </w:rPr>
        <w:t>What would we be claiming and what would we be refuting about common assumptions regarding culture and power around us</w:t>
      </w:r>
      <w:r w:rsidR="0078205C" w:rsidRPr="00CE155D">
        <w:rPr>
          <w:rFonts w:ascii="Georgia" w:hAnsi="Georgia"/>
        </w:rPr>
        <w:t>, in confessing Jesus</w:t>
      </w:r>
      <w:r w:rsidR="00A92E50" w:rsidRPr="00CE155D">
        <w:rPr>
          <w:rFonts w:ascii="Georgia" w:hAnsi="Georgia"/>
        </w:rPr>
        <w:t xml:space="preserve">?  How about the internet, and </w:t>
      </w:r>
      <w:r w:rsidR="0078205C" w:rsidRPr="00CE155D">
        <w:rPr>
          <w:rFonts w:ascii="Georgia" w:hAnsi="Georgia"/>
        </w:rPr>
        <w:t>the many things t</w:t>
      </w:r>
      <w:r w:rsidR="00A92E50" w:rsidRPr="00CE155D">
        <w:rPr>
          <w:rFonts w:ascii="Georgia" w:hAnsi="Georgia"/>
        </w:rPr>
        <w:t xml:space="preserve">hat pass online </w:t>
      </w:r>
      <w:r w:rsidR="0078205C" w:rsidRPr="00CE155D">
        <w:rPr>
          <w:rFonts w:ascii="Georgia" w:hAnsi="Georgia"/>
        </w:rPr>
        <w:t>as</w:t>
      </w:r>
      <w:r w:rsidR="00A92E50" w:rsidRPr="00CE155D">
        <w:rPr>
          <w:rFonts w:ascii="Georgia" w:hAnsi="Georgia"/>
        </w:rPr>
        <w:t xml:space="preserve"> “truths”?  </w:t>
      </w:r>
      <w:r w:rsidR="00857887" w:rsidRPr="00CE155D">
        <w:rPr>
          <w:rFonts w:ascii="Georgia" w:hAnsi="Georgia"/>
        </w:rPr>
        <w:t xml:space="preserve">How about the supposed wisdom of </w:t>
      </w:r>
      <w:r w:rsidR="00857887" w:rsidRPr="00CE155D">
        <w:rPr>
          <w:rFonts w:ascii="Georgia" w:hAnsi="Georgia"/>
        </w:rPr>
        <w:lastRenderedPageBreak/>
        <w:t xml:space="preserve">answers generated by AI?  </w:t>
      </w:r>
      <w:r w:rsidR="00A92E50" w:rsidRPr="00CE155D">
        <w:rPr>
          <w:rFonts w:ascii="Georgia" w:hAnsi="Georgia"/>
        </w:rPr>
        <w:t>How about being ruled over by accumulation, by the desire for soft and hard power in our more local communities, by cultural superiority, by national belonging and the power to decide whom to include and who</w:t>
      </w:r>
      <w:r w:rsidR="002B7AF5" w:rsidRPr="00CE155D">
        <w:rPr>
          <w:rFonts w:ascii="Georgia" w:hAnsi="Georgia"/>
        </w:rPr>
        <w:t>m</w:t>
      </w:r>
      <w:r w:rsidR="00A92E50" w:rsidRPr="00CE155D">
        <w:rPr>
          <w:rFonts w:ascii="Georgia" w:hAnsi="Georgia"/>
        </w:rPr>
        <w:t xml:space="preserve"> not to? </w:t>
      </w:r>
    </w:p>
    <w:p w14:paraId="445A16BB" w14:textId="56C87900" w:rsidR="00EE55D3" w:rsidRPr="00CE155D" w:rsidRDefault="00613331" w:rsidP="00A92E50">
      <w:pPr>
        <w:spacing w:after="100" w:afterAutospacing="1" w:line="360" w:lineRule="auto"/>
        <w:ind w:firstLine="720"/>
        <w:rPr>
          <w:rFonts w:ascii="Georgia" w:eastAsia="Times New Roman" w:hAnsi="Georgia" w:cs="Poppins"/>
          <w:color w:val="000000" w:themeColor="text1"/>
          <w:kern w:val="0"/>
          <w14:ligatures w14:val="none"/>
        </w:rPr>
      </w:pPr>
      <w:r w:rsidRPr="00CE155D">
        <w:rPr>
          <w:rFonts w:ascii="Georgia" w:hAnsi="Georgia"/>
          <w:color w:val="000000" w:themeColor="text1"/>
        </w:rPr>
        <w:t xml:space="preserve">What would it mean for US to call Jesus Messiah now?  </w:t>
      </w:r>
      <w:r w:rsidR="00A92E50" w:rsidRPr="00CE155D">
        <w:rPr>
          <w:rFonts w:ascii="Georgia" w:hAnsi="Georgia"/>
          <w:color w:val="000000" w:themeColor="text1"/>
        </w:rPr>
        <w:t>H</w:t>
      </w:r>
      <w:r w:rsidRPr="00CE155D">
        <w:rPr>
          <w:rFonts w:ascii="Georgia" w:hAnsi="Georgia"/>
          <w:color w:val="000000" w:themeColor="text1"/>
        </w:rPr>
        <w:t>e’s inviting us to live in a very different reality, now and forever</w:t>
      </w:r>
      <w:r w:rsidR="00A92E50" w:rsidRPr="00CE155D">
        <w:rPr>
          <w:rFonts w:ascii="Georgia" w:hAnsi="Georgia"/>
          <w:color w:val="000000" w:themeColor="text1"/>
        </w:rPr>
        <w:t xml:space="preserve">, </w:t>
      </w:r>
      <w:r w:rsidRPr="00CE155D">
        <w:rPr>
          <w:rFonts w:ascii="Georgia" w:hAnsi="Georgia"/>
          <w:color w:val="000000" w:themeColor="text1"/>
        </w:rPr>
        <w:t xml:space="preserve">a very different conception of power, not </w:t>
      </w:r>
      <w:r w:rsidR="00857887" w:rsidRPr="00CE155D">
        <w:rPr>
          <w:rFonts w:ascii="Georgia" w:hAnsi="Georgia"/>
          <w:color w:val="000000" w:themeColor="text1"/>
        </w:rPr>
        <w:t>physical force</w:t>
      </w:r>
      <w:r w:rsidRPr="00CE155D">
        <w:rPr>
          <w:rFonts w:ascii="Georgia" w:hAnsi="Georgia"/>
          <w:color w:val="000000" w:themeColor="text1"/>
        </w:rPr>
        <w:t xml:space="preserve">, </w:t>
      </w:r>
      <w:r w:rsidR="00D35FCF" w:rsidRPr="00CE155D">
        <w:rPr>
          <w:rFonts w:ascii="Georgia" w:hAnsi="Georgia"/>
          <w:color w:val="000000" w:themeColor="text1"/>
        </w:rPr>
        <w:t xml:space="preserve">but </w:t>
      </w:r>
      <w:proofErr w:type="gramStart"/>
      <w:r w:rsidRPr="00CE155D">
        <w:rPr>
          <w:rFonts w:ascii="Georgia" w:hAnsi="Georgia"/>
          <w:color w:val="000000" w:themeColor="text1"/>
        </w:rPr>
        <w:t>love-based</w:t>
      </w:r>
      <w:proofErr w:type="gramEnd"/>
      <w:r w:rsidR="00A92E50" w:rsidRPr="00CE155D">
        <w:rPr>
          <w:rFonts w:ascii="Georgia" w:hAnsi="Georgia"/>
          <w:color w:val="000000" w:themeColor="text1"/>
        </w:rPr>
        <w:t xml:space="preserve">.  </w:t>
      </w:r>
      <w:r w:rsidRPr="00CE155D">
        <w:rPr>
          <w:rFonts w:ascii="Georgia" w:hAnsi="Georgia"/>
          <w:color w:val="000000" w:themeColor="text1"/>
        </w:rPr>
        <w:t xml:space="preserve">Do we dare ask ourselves, who do WE say that Jesus is?  </w:t>
      </w:r>
      <w:r w:rsidR="00A92E50" w:rsidRPr="00CE155D">
        <w:rPr>
          <w:rFonts w:ascii="Georgia" w:eastAsia="Times New Roman" w:hAnsi="Georgia" w:cs="Poppins"/>
          <w:color w:val="000000" w:themeColor="text1"/>
          <w:kern w:val="0"/>
          <w14:ligatures w14:val="none"/>
        </w:rPr>
        <w:t>In what or in whom will we followers of Jesus place our trust? Will it be in the privileges deriving from access to opportunity and wealth? In the worship of a prevailing culture’s latest idols? In allegiance to the dominant power of earthly rulers?  Or will we trust, instead, in the One whose life, death, and resurrection reveal the mercy and justice of the living God?</w:t>
      </w:r>
      <w:r w:rsidR="00857887" w:rsidRPr="00CE155D">
        <w:rPr>
          <w:rFonts w:ascii="Georgia" w:eastAsia="Times New Roman" w:hAnsi="Georgia" w:cs="Poppins"/>
          <w:color w:val="000000" w:themeColor="text1"/>
          <w:kern w:val="0"/>
          <w14:ligatures w14:val="none"/>
        </w:rPr>
        <w:t xml:space="preserve">  Amen.</w:t>
      </w:r>
    </w:p>
    <w:p w14:paraId="4BB65CB3" w14:textId="7E4BAC38" w:rsidR="00336087" w:rsidRPr="00CD69D8" w:rsidRDefault="00336087" w:rsidP="00CD69D8">
      <w:pPr>
        <w:rPr>
          <w:rFonts w:ascii="Georgia" w:eastAsia="Times New Roman" w:hAnsi="Georgia" w:cs="Poppins"/>
          <w:color w:val="000000" w:themeColor="text1"/>
          <w:kern w:val="0"/>
          <w14:ligatures w14:val="none"/>
        </w:rPr>
      </w:pPr>
    </w:p>
    <w:sectPr w:rsidR="00336087" w:rsidRPr="00CD69D8">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E033" w14:textId="77777777" w:rsidR="00043FF8" w:rsidRDefault="00043FF8" w:rsidP="00B4306D">
      <w:pPr>
        <w:spacing w:after="0" w:line="240" w:lineRule="auto"/>
      </w:pPr>
      <w:r>
        <w:separator/>
      </w:r>
    </w:p>
  </w:endnote>
  <w:endnote w:type="continuationSeparator" w:id="0">
    <w:p w14:paraId="19D9E2F6" w14:textId="77777777" w:rsidR="00043FF8" w:rsidRDefault="00043FF8" w:rsidP="00B43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4580315"/>
      <w:docPartObj>
        <w:docPartGallery w:val="Page Numbers (Bottom of Page)"/>
        <w:docPartUnique/>
      </w:docPartObj>
    </w:sdtPr>
    <w:sdtContent>
      <w:p w14:paraId="3C85669B" w14:textId="6E22529C" w:rsidR="00B4306D" w:rsidRDefault="00B4306D" w:rsidP="00AE6E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C68FBE" w14:textId="77777777" w:rsidR="00B4306D" w:rsidRDefault="00B430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2385861"/>
      <w:docPartObj>
        <w:docPartGallery w:val="Page Numbers (Bottom of Page)"/>
        <w:docPartUnique/>
      </w:docPartObj>
    </w:sdtPr>
    <w:sdtContent>
      <w:p w14:paraId="69FC9B35" w14:textId="053F0C34" w:rsidR="00B4306D" w:rsidRDefault="00B4306D" w:rsidP="00AE6E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1DD837" w14:textId="77777777" w:rsidR="00B4306D" w:rsidRDefault="00B43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AA586" w14:textId="77777777" w:rsidR="00043FF8" w:rsidRDefault="00043FF8" w:rsidP="00B4306D">
      <w:pPr>
        <w:spacing w:after="0" w:line="240" w:lineRule="auto"/>
      </w:pPr>
      <w:r>
        <w:separator/>
      </w:r>
    </w:p>
  </w:footnote>
  <w:footnote w:type="continuationSeparator" w:id="0">
    <w:p w14:paraId="36330228" w14:textId="77777777" w:rsidR="00043FF8" w:rsidRDefault="00043FF8" w:rsidP="00B430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87"/>
    <w:rsid w:val="00033D1C"/>
    <w:rsid w:val="00043FF8"/>
    <w:rsid w:val="00223433"/>
    <w:rsid w:val="002A455D"/>
    <w:rsid w:val="002B7AF5"/>
    <w:rsid w:val="00336087"/>
    <w:rsid w:val="005B47C4"/>
    <w:rsid w:val="005E1DD0"/>
    <w:rsid w:val="005E6730"/>
    <w:rsid w:val="005E753D"/>
    <w:rsid w:val="00613331"/>
    <w:rsid w:val="006D4288"/>
    <w:rsid w:val="0078205C"/>
    <w:rsid w:val="007B60C7"/>
    <w:rsid w:val="007E0B10"/>
    <w:rsid w:val="00837D35"/>
    <w:rsid w:val="00857887"/>
    <w:rsid w:val="00A92E50"/>
    <w:rsid w:val="00AE7011"/>
    <w:rsid w:val="00AF3591"/>
    <w:rsid w:val="00B4306D"/>
    <w:rsid w:val="00C92AC6"/>
    <w:rsid w:val="00CD69D8"/>
    <w:rsid w:val="00CE155D"/>
    <w:rsid w:val="00CF7C6F"/>
    <w:rsid w:val="00D27EB0"/>
    <w:rsid w:val="00D35FCF"/>
    <w:rsid w:val="00DB7825"/>
    <w:rsid w:val="00EA7EE0"/>
    <w:rsid w:val="00EE55D3"/>
    <w:rsid w:val="00F502D7"/>
    <w:rsid w:val="00FC0B08"/>
    <w:rsid w:val="00FC3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DD23E"/>
  <w15:chartTrackingRefBased/>
  <w15:docId w15:val="{CF100114-DBE6-4349-AB51-64575C14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087"/>
    <w:rPr>
      <w:rFonts w:eastAsiaTheme="majorEastAsia" w:cstheme="majorBidi"/>
      <w:color w:val="272727" w:themeColor="text1" w:themeTint="D8"/>
    </w:rPr>
  </w:style>
  <w:style w:type="paragraph" w:styleId="Title">
    <w:name w:val="Title"/>
    <w:basedOn w:val="Normal"/>
    <w:next w:val="Normal"/>
    <w:link w:val="TitleChar"/>
    <w:uiPriority w:val="10"/>
    <w:qFormat/>
    <w:rsid w:val="00336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087"/>
    <w:pPr>
      <w:spacing w:before="160"/>
      <w:jc w:val="center"/>
    </w:pPr>
    <w:rPr>
      <w:i/>
      <w:iCs/>
      <w:color w:val="404040" w:themeColor="text1" w:themeTint="BF"/>
    </w:rPr>
  </w:style>
  <w:style w:type="character" w:customStyle="1" w:styleId="QuoteChar">
    <w:name w:val="Quote Char"/>
    <w:basedOn w:val="DefaultParagraphFont"/>
    <w:link w:val="Quote"/>
    <w:uiPriority w:val="29"/>
    <w:rsid w:val="00336087"/>
    <w:rPr>
      <w:i/>
      <w:iCs/>
      <w:color w:val="404040" w:themeColor="text1" w:themeTint="BF"/>
    </w:rPr>
  </w:style>
  <w:style w:type="paragraph" w:styleId="ListParagraph">
    <w:name w:val="List Paragraph"/>
    <w:basedOn w:val="Normal"/>
    <w:uiPriority w:val="34"/>
    <w:qFormat/>
    <w:rsid w:val="00336087"/>
    <w:pPr>
      <w:ind w:left="720"/>
      <w:contextualSpacing/>
    </w:pPr>
  </w:style>
  <w:style w:type="character" w:styleId="IntenseEmphasis">
    <w:name w:val="Intense Emphasis"/>
    <w:basedOn w:val="DefaultParagraphFont"/>
    <w:uiPriority w:val="21"/>
    <w:qFormat/>
    <w:rsid w:val="00336087"/>
    <w:rPr>
      <w:i/>
      <w:iCs/>
      <w:color w:val="0F4761" w:themeColor="accent1" w:themeShade="BF"/>
    </w:rPr>
  </w:style>
  <w:style w:type="paragraph" w:styleId="IntenseQuote">
    <w:name w:val="Intense Quote"/>
    <w:basedOn w:val="Normal"/>
    <w:next w:val="Normal"/>
    <w:link w:val="IntenseQuoteChar"/>
    <w:uiPriority w:val="30"/>
    <w:qFormat/>
    <w:rsid w:val="00336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087"/>
    <w:rPr>
      <w:i/>
      <w:iCs/>
      <w:color w:val="0F4761" w:themeColor="accent1" w:themeShade="BF"/>
    </w:rPr>
  </w:style>
  <w:style w:type="character" w:styleId="IntenseReference">
    <w:name w:val="Intense Reference"/>
    <w:basedOn w:val="DefaultParagraphFont"/>
    <w:uiPriority w:val="32"/>
    <w:qFormat/>
    <w:rsid w:val="00336087"/>
    <w:rPr>
      <w:b/>
      <w:bCs/>
      <w:smallCaps/>
      <w:color w:val="0F4761" w:themeColor="accent1" w:themeShade="BF"/>
      <w:spacing w:val="5"/>
    </w:rPr>
  </w:style>
  <w:style w:type="paragraph" w:styleId="Footer">
    <w:name w:val="footer"/>
    <w:basedOn w:val="Normal"/>
    <w:link w:val="FooterChar"/>
    <w:uiPriority w:val="99"/>
    <w:unhideWhenUsed/>
    <w:rsid w:val="00B43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06D"/>
  </w:style>
  <w:style w:type="character" w:styleId="PageNumber">
    <w:name w:val="page number"/>
    <w:basedOn w:val="DefaultParagraphFont"/>
    <w:uiPriority w:val="99"/>
    <w:semiHidden/>
    <w:unhideWhenUsed/>
    <w:rsid w:val="00B4306D"/>
  </w:style>
  <w:style w:type="character" w:customStyle="1" w:styleId="inqyif">
    <w:name w:val="inqyif"/>
    <w:basedOn w:val="DefaultParagraphFont"/>
    <w:rsid w:val="00223433"/>
  </w:style>
  <w:style w:type="character" w:styleId="Strong">
    <w:name w:val="Strong"/>
    <w:basedOn w:val="DefaultParagraphFont"/>
    <w:uiPriority w:val="22"/>
    <w:qFormat/>
    <w:rsid w:val="00223433"/>
    <w:rPr>
      <w:b/>
      <w:bCs/>
    </w:rPr>
  </w:style>
  <w:style w:type="character" w:customStyle="1" w:styleId="apple-converted-space">
    <w:name w:val="apple-converted-space"/>
    <w:basedOn w:val="DefaultParagraphFont"/>
    <w:rsid w:val="00223433"/>
  </w:style>
  <w:style w:type="paragraph" w:styleId="NormalWeb">
    <w:name w:val="Normal (Web)"/>
    <w:basedOn w:val="Normal"/>
    <w:uiPriority w:val="99"/>
    <w:semiHidden/>
    <w:unhideWhenUsed/>
    <w:rsid w:val="002A455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D4288"/>
    <w:rPr>
      <w:i/>
      <w:iCs/>
    </w:rPr>
  </w:style>
  <w:style w:type="character" w:styleId="Hyperlink">
    <w:name w:val="Hyperlink"/>
    <w:basedOn w:val="DefaultParagraphFont"/>
    <w:uiPriority w:val="99"/>
    <w:semiHidden/>
    <w:unhideWhenUsed/>
    <w:rsid w:val="006D42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277</TotalTime>
  <Pages>4</Pages>
  <Words>1205</Words>
  <Characters>6875</Characters>
  <Application>Microsoft Office Word</Application>
  <DocSecurity>0</DocSecurity>
  <Lines>57</Lines>
  <Paragraphs>16</Paragraphs>
  <ScaleCrop>false</ScaleCrop>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 Boden</dc:creator>
  <cp:keywords/>
  <dc:description/>
  <cp:lastModifiedBy>Vickie Hardie</cp:lastModifiedBy>
  <cp:revision>30</cp:revision>
  <cp:lastPrinted>2026-08-23T12:53:00Z</cp:lastPrinted>
  <dcterms:created xsi:type="dcterms:W3CDTF">2026-08-17T15:10:00Z</dcterms:created>
  <dcterms:modified xsi:type="dcterms:W3CDTF">2026-08-24T15:12:00Z</dcterms:modified>
</cp:coreProperties>
</file>